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5D" w:rsidRDefault="00A66065" w:rsidP="00806C53">
      <w:pPr>
        <w:rPr>
          <w:rFonts w:ascii="Arial" w:hAnsi="Arial" w:cs="Arial"/>
          <w:b/>
          <w:color w:val="FF0000"/>
          <w:sz w:val="22"/>
          <w:szCs w:val="22"/>
        </w:rPr>
      </w:pPr>
      <w:r>
        <w:rPr>
          <w:rFonts w:ascii="Arial" w:hAnsi="Arial" w:cs="Arial"/>
          <w:b/>
          <w:color w:val="FF0000"/>
          <w:sz w:val="22"/>
          <w:szCs w:val="22"/>
        </w:rPr>
        <w:t>0</w:t>
      </w:r>
      <w:r w:rsidR="006D2FEA">
        <w:rPr>
          <w:rFonts w:ascii="Arial" w:hAnsi="Arial" w:cs="Arial"/>
          <w:b/>
          <w:color w:val="FF0000"/>
          <w:sz w:val="22"/>
          <w:szCs w:val="22"/>
        </w:rPr>
        <w:t>3 March</w:t>
      </w:r>
      <w:r w:rsidR="00445944">
        <w:rPr>
          <w:rFonts w:ascii="Arial" w:hAnsi="Arial" w:cs="Arial"/>
          <w:b/>
          <w:color w:val="FF0000"/>
          <w:sz w:val="22"/>
          <w:szCs w:val="22"/>
        </w:rPr>
        <w:t xml:space="preserve"> 20</w:t>
      </w:r>
      <w:r w:rsidR="00FE3A95">
        <w:rPr>
          <w:rFonts w:ascii="Arial" w:hAnsi="Arial" w:cs="Arial"/>
          <w:b/>
          <w:color w:val="FF0000"/>
          <w:sz w:val="22"/>
          <w:szCs w:val="22"/>
        </w:rPr>
        <w:t>20</w:t>
      </w:r>
    </w:p>
    <w:p w:rsidR="00685A08" w:rsidRDefault="00685A08" w:rsidP="00806C53">
      <w:pPr>
        <w:rPr>
          <w:rFonts w:ascii="Arial" w:hAnsi="Arial" w:cs="Arial"/>
          <w:sz w:val="22"/>
          <w:szCs w:val="22"/>
        </w:rPr>
      </w:pPr>
    </w:p>
    <w:p w:rsidR="00987A1B" w:rsidRPr="00016FC3" w:rsidRDefault="00827EB0" w:rsidP="00C677E8">
      <w:pPr>
        <w:ind w:left="450" w:right="-3"/>
        <w:jc w:val="center"/>
        <w:rPr>
          <w:rFonts w:ascii="Arial" w:hAnsi="Arial" w:cs="Arial"/>
          <w:b/>
          <w:sz w:val="22"/>
          <w:szCs w:val="22"/>
          <w:u w:val="single"/>
        </w:rPr>
      </w:pPr>
      <w:r w:rsidRPr="00016FC3">
        <w:rPr>
          <w:rFonts w:ascii="Arial" w:hAnsi="Arial" w:cs="Arial"/>
          <w:b/>
          <w:sz w:val="22"/>
          <w:szCs w:val="22"/>
          <w:u w:val="single"/>
        </w:rPr>
        <w:t>REQUEST FOR QUOTATION (RFQ)</w:t>
      </w:r>
    </w:p>
    <w:p w:rsidR="00A837E2" w:rsidRPr="00FA4C46" w:rsidRDefault="00A837E2" w:rsidP="00E433A7">
      <w:pPr>
        <w:tabs>
          <w:tab w:val="left" w:pos="5040"/>
        </w:tabs>
        <w:ind w:right="142"/>
        <w:outlineLvl w:val="0"/>
        <w:rPr>
          <w:rFonts w:ascii="Arial" w:hAnsi="Arial" w:cs="Arial"/>
          <w:b/>
          <w:color w:val="FF0000"/>
          <w:szCs w:val="20"/>
        </w:rPr>
      </w:pPr>
    </w:p>
    <w:tbl>
      <w:tblPr>
        <w:tblW w:w="10890" w:type="dxa"/>
        <w:tblInd w:w="108" w:type="dxa"/>
        <w:tblBorders>
          <w:top w:val="single" w:sz="12" w:space="0" w:color="008000"/>
          <w:left w:val="single" w:sz="6" w:space="0" w:color="008000"/>
          <w:bottom w:val="single" w:sz="12" w:space="0" w:color="008000"/>
          <w:right w:val="single" w:sz="6" w:space="0" w:color="008000"/>
          <w:insideH w:val="single" w:sz="6" w:space="0" w:color="008000"/>
          <w:insideV w:val="single" w:sz="6" w:space="0" w:color="008000"/>
        </w:tblBorders>
        <w:tblLook w:val="01E0" w:firstRow="1" w:lastRow="1" w:firstColumn="1" w:lastColumn="1" w:noHBand="0" w:noVBand="0"/>
      </w:tblPr>
      <w:tblGrid>
        <w:gridCol w:w="3060"/>
        <w:gridCol w:w="7830"/>
      </w:tblGrid>
      <w:tr w:rsidR="00827EB0" w:rsidRPr="00F75786" w:rsidTr="00987A1B">
        <w:trPr>
          <w:trHeight w:val="373"/>
        </w:trPr>
        <w:tc>
          <w:tcPr>
            <w:tcW w:w="3060" w:type="dxa"/>
            <w:tcBorders>
              <w:top w:val="single" w:sz="6" w:space="0" w:color="008000"/>
              <w:bottom w:val="single" w:sz="6" w:space="0" w:color="008000"/>
            </w:tcBorders>
            <w:shd w:val="clear" w:color="auto" w:fill="E0E0E0"/>
            <w:vAlign w:val="center"/>
          </w:tcPr>
          <w:p w:rsidR="00827EB0" w:rsidRPr="0057282C" w:rsidRDefault="00827EB0" w:rsidP="00C954EC">
            <w:pPr>
              <w:spacing w:line="360" w:lineRule="auto"/>
              <w:ind w:right="-3"/>
              <w:rPr>
                <w:rFonts w:ascii="Arial" w:hAnsi="Arial" w:cs="Arial"/>
                <w:b/>
                <w:bCs/>
                <w:sz w:val="22"/>
                <w:szCs w:val="22"/>
              </w:rPr>
            </w:pPr>
            <w:r w:rsidRPr="0057282C">
              <w:rPr>
                <w:rFonts w:ascii="Arial" w:hAnsi="Arial" w:cs="Arial"/>
                <w:b/>
                <w:bCs/>
                <w:sz w:val="22"/>
                <w:szCs w:val="22"/>
              </w:rPr>
              <w:t>RFQ</w:t>
            </w:r>
          </w:p>
        </w:tc>
        <w:tc>
          <w:tcPr>
            <w:tcW w:w="7830" w:type="dxa"/>
            <w:tcBorders>
              <w:top w:val="single" w:sz="6" w:space="0" w:color="008000"/>
              <w:bottom w:val="single" w:sz="6" w:space="0" w:color="008000"/>
            </w:tcBorders>
            <w:shd w:val="clear" w:color="auto" w:fill="E0E0E0"/>
            <w:vAlign w:val="center"/>
          </w:tcPr>
          <w:p w:rsidR="00827EB0" w:rsidRPr="00E433A7" w:rsidRDefault="0057424C" w:rsidP="004A3EBE">
            <w:pPr>
              <w:rPr>
                <w:rFonts w:ascii="Arial" w:hAnsi="Arial" w:cs="Arial"/>
                <w:b/>
                <w:bCs/>
                <w:sz w:val="22"/>
                <w:szCs w:val="22"/>
              </w:rPr>
            </w:pPr>
            <w:r w:rsidRPr="00E433A7">
              <w:rPr>
                <w:rFonts w:ascii="Arial" w:hAnsi="Arial" w:cs="Arial"/>
                <w:b/>
                <w:bCs/>
                <w:sz w:val="22"/>
                <w:szCs w:val="22"/>
              </w:rPr>
              <w:t>RFQ</w:t>
            </w:r>
            <w:r w:rsidR="00A57214" w:rsidRPr="00E433A7">
              <w:rPr>
                <w:rFonts w:ascii="Arial" w:hAnsi="Arial" w:cs="Arial"/>
                <w:b/>
                <w:bCs/>
                <w:sz w:val="22"/>
                <w:szCs w:val="22"/>
              </w:rPr>
              <w:t>/RBF/20</w:t>
            </w:r>
            <w:r w:rsidR="004A3EBE" w:rsidRPr="00E433A7">
              <w:rPr>
                <w:rFonts w:ascii="Arial" w:hAnsi="Arial" w:cs="Arial"/>
                <w:b/>
                <w:bCs/>
                <w:sz w:val="22"/>
                <w:szCs w:val="22"/>
              </w:rPr>
              <w:t>20</w:t>
            </w:r>
            <w:r w:rsidR="00A57214" w:rsidRPr="00E433A7">
              <w:rPr>
                <w:rFonts w:ascii="Arial" w:hAnsi="Arial" w:cs="Arial"/>
                <w:b/>
                <w:bCs/>
                <w:sz w:val="22"/>
                <w:szCs w:val="22"/>
              </w:rPr>
              <w:t>/</w:t>
            </w:r>
            <w:r w:rsidR="004A3EBE" w:rsidRPr="00E433A7">
              <w:rPr>
                <w:rFonts w:ascii="Arial" w:hAnsi="Arial" w:cs="Arial"/>
                <w:b/>
                <w:bCs/>
                <w:sz w:val="22"/>
                <w:szCs w:val="22"/>
              </w:rPr>
              <w:t>5</w:t>
            </w:r>
          </w:p>
        </w:tc>
      </w:tr>
      <w:tr w:rsidR="00827EB0" w:rsidRPr="00016FC3" w:rsidTr="00D060CD">
        <w:trPr>
          <w:trHeight w:val="525"/>
        </w:trPr>
        <w:tc>
          <w:tcPr>
            <w:tcW w:w="3060" w:type="dxa"/>
            <w:tcBorders>
              <w:top w:val="single" w:sz="6" w:space="0" w:color="008000"/>
              <w:bottom w:val="single" w:sz="6" w:space="0" w:color="008000"/>
            </w:tcBorders>
            <w:shd w:val="clear" w:color="auto" w:fill="E0E0E0"/>
            <w:vAlign w:val="center"/>
          </w:tcPr>
          <w:p w:rsidR="00827EB0" w:rsidRPr="00D33E42" w:rsidRDefault="005D0E28" w:rsidP="00C954EC">
            <w:pPr>
              <w:spacing w:line="360" w:lineRule="auto"/>
              <w:ind w:right="-3"/>
              <w:rPr>
                <w:rFonts w:ascii="Arial" w:hAnsi="Arial" w:cs="Arial"/>
                <w:b/>
                <w:bCs/>
                <w:sz w:val="22"/>
                <w:szCs w:val="22"/>
              </w:rPr>
            </w:pPr>
            <w:r w:rsidRPr="00D33E42">
              <w:rPr>
                <w:rFonts w:ascii="Arial" w:hAnsi="Arial" w:cs="Arial"/>
                <w:b/>
                <w:bCs/>
                <w:sz w:val="22"/>
                <w:szCs w:val="22"/>
              </w:rPr>
              <w:t xml:space="preserve">RFQ </w:t>
            </w:r>
            <w:r w:rsidR="00827EB0" w:rsidRPr="00D33E42">
              <w:rPr>
                <w:rFonts w:ascii="Arial" w:hAnsi="Arial" w:cs="Arial"/>
                <w:b/>
                <w:bCs/>
                <w:sz w:val="22"/>
                <w:szCs w:val="22"/>
              </w:rPr>
              <w:t>ISSUE DATE</w:t>
            </w:r>
          </w:p>
        </w:tc>
        <w:tc>
          <w:tcPr>
            <w:tcW w:w="7830" w:type="dxa"/>
            <w:tcBorders>
              <w:top w:val="single" w:sz="6" w:space="0" w:color="008000"/>
              <w:bottom w:val="single" w:sz="6" w:space="0" w:color="008000"/>
            </w:tcBorders>
            <w:shd w:val="clear" w:color="auto" w:fill="E0E0E0"/>
            <w:vAlign w:val="center"/>
          </w:tcPr>
          <w:p w:rsidR="00827EB0" w:rsidRPr="00E433A7" w:rsidRDefault="00A66065" w:rsidP="006D2FEA">
            <w:pPr>
              <w:rPr>
                <w:rFonts w:ascii="Arial" w:hAnsi="Arial" w:cs="Arial"/>
                <w:b/>
                <w:bCs/>
                <w:sz w:val="22"/>
                <w:szCs w:val="22"/>
              </w:rPr>
            </w:pPr>
            <w:r>
              <w:rPr>
                <w:rFonts w:ascii="Arial" w:hAnsi="Arial" w:cs="Arial"/>
                <w:b/>
                <w:sz w:val="22"/>
                <w:szCs w:val="22"/>
              </w:rPr>
              <w:t>0</w:t>
            </w:r>
            <w:r w:rsidR="006D2FEA">
              <w:rPr>
                <w:rFonts w:ascii="Arial" w:hAnsi="Arial" w:cs="Arial"/>
                <w:b/>
                <w:sz w:val="22"/>
                <w:szCs w:val="22"/>
              </w:rPr>
              <w:t>3</w:t>
            </w:r>
            <w:r w:rsidR="00025D8C" w:rsidRPr="00E433A7">
              <w:rPr>
                <w:rFonts w:ascii="Arial" w:hAnsi="Arial" w:cs="Arial"/>
                <w:b/>
                <w:sz w:val="22"/>
                <w:szCs w:val="22"/>
              </w:rPr>
              <w:t xml:space="preserve"> </w:t>
            </w:r>
            <w:r w:rsidR="006D2FEA">
              <w:rPr>
                <w:rFonts w:ascii="Arial" w:hAnsi="Arial" w:cs="Arial"/>
                <w:b/>
                <w:sz w:val="22"/>
                <w:szCs w:val="22"/>
              </w:rPr>
              <w:t>March</w:t>
            </w:r>
            <w:r w:rsidR="009055FB" w:rsidRPr="00E433A7">
              <w:rPr>
                <w:rFonts w:ascii="Arial" w:hAnsi="Arial" w:cs="Arial"/>
                <w:b/>
                <w:sz w:val="22"/>
                <w:szCs w:val="22"/>
              </w:rPr>
              <w:t xml:space="preserve"> 20</w:t>
            </w:r>
            <w:r w:rsidR="004A3EBE" w:rsidRPr="00E433A7">
              <w:rPr>
                <w:rFonts w:ascii="Arial" w:hAnsi="Arial" w:cs="Arial"/>
                <w:b/>
                <w:sz w:val="22"/>
                <w:szCs w:val="22"/>
              </w:rPr>
              <w:t>20</w:t>
            </w:r>
          </w:p>
        </w:tc>
      </w:tr>
      <w:tr w:rsidR="00827EB0" w:rsidRPr="00016FC3" w:rsidTr="009247E8">
        <w:trPr>
          <w:trHeight w:val="690"/>
        </w:trPr>
        <w:tc>
          <w:tcPr>
            <w:tcW w:w="3060" w:type="dxa"/>
            <w:tcBorders>
              <w:top w:val="single" w:sz="6" w:space="0" w:color="008000"/>
              <w:bottom w:val="single" w:sz="6" w:space="0" w:color="008000"/>
            </w:tcBorders>
            <w:shd w:val="clear" w:color="auto" w:fill="E0E0E0"/>
            <w:vAlign w:val="center"/>
          </w:tcPr>
          <w:p w:rsidR="00827EB0" w:rsidRPr="00016FC3" w:rsidRDefault="00827EB0" w:rsidP="00E433A7">
            <w:pPr>
              <w:spacing w:line="360" w:lineRule="auto"/>
              <w:ind w:right="-3"/>
              <w:rPr>
                <w:rFonts w:ascii="Arial" w:hAnsi="Arial" w:cs="Arial"/>
                <w:b/>
                <w:bCs/>
                <w:color w:val="000000"/>
                <w:sz w:val="22"/>
                <w:szCs w:val="22"/>
              </w:rPr>
            </w:pPr>
            <w:r w:rsidRPr="00016FC3">
              <w:rPr>
                <w:rFonts w:ascii="Arial" w:hAnsi="Arial" w:cs="Arial"/>
                <w:b/>
                <w:bCs/>
                <w:color w:val="000000"/>
                <w:sz w:val="22"/>
                <w:szCs w:val="22"/>
              </w:rPr>
              <w:t>BRIEFING SESSION</w:t>
            </w:r>
            <w:r w:rsidR="00E801CB">
              <w:rPr>
                <w:rFonts w:ascii="Arial" w:hAnsi="Arial" w:cs="Arial"/>
                <w:b/>
                <w:bCs/>
                <w:color w:val="000000"/>
                <w:sz w:val="22"/>
                <w:szCs w:val="22"/>
              </w:rPr>
              <w:t xml:space="preserve"> </w:t>
            </w:r>
          </w:p>
        </w:tc>
        <w:tc>
          <w:tcPr>
            <w:tcW w:w="7830" w:type="dxa"/>
            <w:tcBorders>
              <w:top w:val="single" w:sz="6" w:space="0" w:color="008000"/>
              <w:bottom w:val="single" w:sz="6" w:space="0" w:color="008000"/>
            </w:tcBorders>
            <w:shd w:val="clear" w:color="auto" w:fill="E0E0E0"/>
            <w:vAlign w:val="center"/>
          </w:tcPr>
          <w:p w:rsidR="00F3117E" w:rsidRPr="00E433A7" w:rsidRDefault="003E34A5" w:rsidP="00470126">
            <w:pPr>
              <w:spacing w:line="360" w:lineRule="auto"/>
              <w:ind w:right="-3"/>
              <w:rPr>
                <w:rFonts w:ascii="Arial" w:hAnsi="Arial" w:cs="Arial"/>
                <w:b/>
                <w:bCs/>
                <w:sz w:val="22"/>
                <w:szCs w:val="22"/>
              </w:rPr>
            </w:pPr>
            <w:r w:rsidRPr="00E433A7">
              <w:rPr>
                <w:rFonts w:ascii="Arial" w:hAnsi="Arial" w:cs="Arial"/>
                <w:b/>
                <w:bCs/>
                <w:sz w:val="22"/>
                <w:szCs w:val="22"/>
              </w:rPr>
              <w:t>N/A</w:t>
            </w:r>
          </w:p>
        </w:tc>
      </w:tr>
      <w:tr w:rsidR="00827EB0" w:rsidRPr="00016FC3" w:rsidTr="00987A1B">
        <w:trPr>
          <w:trHeight w:val="508"/>
        </w:trPr>
        <w:tc>
          <w:tcPr>
            <w:tcW w:w="3060" w:type="dxa"/>
            <w:tcBorders>
              <w:top w:val="single" w:sz="6" w:space="0" w:color="008000"/>
              <w:bottom w:val="single" w:sz="6" w:space="0" w:color="008000"/>
            </w:tcBorders>
            <w:shd w:val="clear" w:color="auto" w:fill="E0E0E0"/>
            <w:vAlign w:val="center"/>
          </w:tcPr>
          <w:p w:rsidR="00827EB0" w:rsidRPr="00016FC3" w:rsidRDefault="00827EB0" w:rsidP="00C954EC">
            <w:pPr>
              <w:spacing w:line="360" w:lineRule="auto"/>
              <w:ind w:right="-3"/>
              <w:rPr>
                <w:rFonts w:ascii="Arial" w:hAnsi="Arial" w:cs="Arial"/>
                <w:b/>
                <w:bCs/>
                <w:color w:val="000000"/>
                <w:sz w:val="22"/>
                <w:szCs w:val="22"/>
              </w:rPr>
            </w:pPr>
            <w:r w:rsidRPr="00016FC3">
              <w:rPr>
                <w:rFonts w:ascii="Arial" w:hAnsi="Arial" w:cs="Arial"/>
                <w:b/>
                <w:bCs/>
                <w:color w:val="000000"/>
                <w:sz w:val="22"/>
                <w:szCs w:val="22"/>
              </w:rPr>
              <w:t>RFQ DESCRIPTION</w:t>
            </w:r>
          </w:p>
        </w:tc>
        <w:tc>
          <w:tcPr>
            <w:tcW w:w="7830" w:type="dxa"/>
            <w:tcBorders>
              <w:top w:val="single" w:sz="6" w:space="0" w:color="008000"/>
              <w:bottom w:val="single" w:sz="6" w:space="0" w:color="008000"/>
            </w:tcBorders>
            <w:shd w:val="clear" w:color="auto" w:fill="E0E0E0"/>
            <w:vAlign w:val="center"/>
          </w:tcPr>
          <w:p w:rsidR="00827EB0" w:rsidRPr="00E433A7" w:rsidRDefault="0057424C" w:rsidP="00E433A7">
            <w:pPr>
              <w:jc w:val="both"/>
              <w:rPr>
                <w:rFonts w:ascii="Arial" w:hAnsi="Arial" w:cs="Arial"/>
                <w:b/>
                <w:bCs/>
                <w:sz w:val="22"/>
                <w:szCs w:val="22"/>
              </w:rPr>
            </w:pPr>
            <w:r w:rsidRPr="00E433A7">
              <w:rPr>
                <w:rFonts w:ascii="Arial" w:hAnsi="Arial" w:cs="Arial"/>
                <w:b/>
                <w:bCs/>
                <w:sz w:val="22"/>
                <w:szCs w:val="22"/>
              </w:rPr>
              <w:t>PROVISION OF</w:t>
            </w:r>
            <w:r w:rsidR="00D81699" w:rsidRPr="00E433A7">
              <w:rPr>
                <w:rFonts w:ascii="Arial" w:hAnsi="Arial" w:cs="Arial"/>
                <w:b/>
                <w:bCs/>
                <w:sz w:val="22"/>
                <w:szCs w:val="22"/>
              </w:rPr>
              <w:t xml:space="preserve"> </w:t>
            </w:r>
            <w:r w:rsidR="00F5499C" w:rsidRPr="00E433A7">
              <w:rPr>
                <w:rFonts w:ascii="Arial" w:hAnsi="Arial" w:cs="Arial"/>
                <w:b/>
                <w:bCs/>
                <w:sz w:val="22"/>
                <w:szCs w:val="22"/>
              </w:rPr>
              <w:t xml:space="preserve">BI-ANNUAL </w:t>
            </w:r>
            <w:r w:rsidR="00D81699" w:rsidRPr="00E433A7">
              <w:rPr>
                <w:rFonts w:ascii="Arial" w:hAnsi="Arial" w:cs="Arial"/>
                <w:b/>
                <w:bCs/>
                <w:sz w:val="22"/>
                <w:szCs w:val="22"/>
              </w:rPr>
              <w:t xml:space="preserve">MAITENANCE </w:t>
            </w:r>
            <w:r w:rsidR="000E2FE5" w:rsidRPr="00E433A7">
              <w:rPr>
                <w:rFonts w:ascii="Arial" w:hAnsi="Arial" w:cs="Arial"/>
                <w:b/>
                <w:bCs/>
                <w:sz w:val="22"/>
                <w:szCs w:val="22"/>
              </w:rPr>
              <w:t xml:space="preserve">SERVICES </w:t>
            </w:r>
            <w:r w:rsidR="000B005A" w:rsidRPr="00E433A7">
              <w:rPr>
                <w:rFonts w:ascii="Arial" w:hAnsi="Arial" w:cs="Arial"/>
                <w:b/>
                <w:bCs/>
                <w:sz w:val="22"/>
                <w:szCs w:val="22"/>
              </w:rPr>
              <w:t xml:space="preserve">FOR THE </w:t>
            </w:r>
            <w:r w:rsidR="00466D89" w:rsidRPr="00E433A7">
              <w:rPr>
                <w:rFonts w:ascii="Arial" w:hAnsi="Arial" w:cs="Arial"/>
                <w:b/>
                <w:bCs/>
                <w:sz w:val="22"/>
                <w:szCs w:val="22"/>
              </w:rPr>
              <w:t xml:space="preserve">20KVA PYRAMID </w:t>
            </w:r>
            <w:r w:rsidR="000B005A" w:rsidRPr="00E433A7">
              <w:rPr>
                <w:rFonts w:ascii="Arial" w:hAnsi="Arial" w:cs="Arial"/>
                <w:b/>
                <w:bCs/>
                <w:sz w:val="22"/>
                <w:szCs w:val="22"/>
              </w:rPr>
              <w:t>D</w:t>
            </w:r>
            <w:r w:rsidR="00F5499C" w:rsidRPr="00E433A7">
              <w:rPr>
                <w:rFonts w:ascii="Arial" w:hAnsi="Arial" w:cs="Arial"/>
                <w:b/>
                <w:bCs/>
                <w:sz w:val="22"/>
                <w:szCs w:val="22"/>
              </w:rPr>
              <w:t>IGITAL SIGNAL PROCESSOR (DSP) UNIN</w:t>
            </w:r>
            <w:r w:rsidR="001A5F3C">
              <w:rPr>
                <w:rFonts w:ascii="Arial" w:hAnsi="Arial" w:cs="Arial"/>
                <w:b/>
                <w:bCs/>
                <w:sz w:val="22"/>
                <w:szCs w:val="22"/>
              </w:rPr>
              <w:t>T</w:t>
            </w:r>
            <w:r w:rsidR="00F5499C" w:rsidRPr="00E433A7">
              <w:rPr>
                <w:rFonts w:ascii="Arial" w:hAnsi="Arial" w:cs="Arial"/>
                <w:b/>
                <w:bCs/>
                <w:sz w:val="22"/>
                <w:szCs w:val="22"/>
              </w:rPr>
              <w:t>ERRUPTED POWER SUPPLY (</w:t>
            </w:r>
            <w:r w:rsidR="000B005A" w:rsidRPr="00E433A7">
              <w:rPr>
                <w:rFonts w:ascii="Arial" w:hAnsi="Arial" w:cs="Arial"/>
                <w:b/>
                <w:bCs/>
                <w:sz w:val="22"/>
                <w:szCs w:val="22"/>
              </w:rPr>
              <w:t>UPS UNITS</w:t>
            </w:r>
            <w:r w:rsidR="00F5499C" w:rsidRPr="00E433A7">
              <w:rPr>
                <w:rFonts w:ascii="Arial" w:hAnsi="Arial" w:cs="Arial"/>
                <w:b/>
                <w:bCs/>
                <w:sz w:val="22"/>
                <w:szCs w:val="22"/>
              </w:rPr>
              <w:t>) FOR SABC TSHWANE OFFICES</w:t>
            </w:r>
            <w:r w:rsidR="00676013" w:rsidRPr="00E433A7">
              <w:rPr>
                <w:rFonts w:ascii="Arial" w:hAnsi="Arial" w:cs="Arial"/>
                <w:b/>
                <w:bCs/>
                <w:sz w:val="22"/>
                <w:szCs w:val="22"/>
              </w:rPr>
              <w:t xml:space="preserve"> FOR A PERIOD OF THREE (3) YEARS. </w:t>
            </w:r>
            <w:r w:rsidR="00F5499C" w:rsidRPr="00E433A7">
              <w:rPr>
                <w:rFonts w:ascii="Arial" w:hAnsi="Arial" w:cs="Arial"/>
                <w:b/>
                <w:bCs/>
                <w:sz w:val="22"/>
                <w:szCs w:val="22"/>
              </w:rPr>
              <w:t xml:space="preserve">. </w:t>
            </w:r>
            <w:r w:rsidR="00D81699" w:rsidRPr="00E433A7">
              <w:rPr>
                <w:rFonts w:ascii="Arial" w:hAnsi="Arial" w:cs="Arial"/>
                <w:b/>
                <w:bCs/>
                <w:sz w:val="22"/>
                <w:szCs w:val="22"/>
              </w:rPr>
              <w:t xml:space="preserve"> </w:t>
            </w:r>
          </w:p>
        </w:tc>
      </w:tr>
      <w:tr w:rsidR="00827EB0" w:rsidRPr="00016FC3" w:rsidTr="00987A1B">
        <w:trPr>
          <w:trHeight w:val="373"/>
        </w:trPr>
        <w:tc>
          <w:tcPr>
            <w:tcW w:w="3060" w:type="dxa"/>
            <w:tcBorders>
              <w:top w:val="single" w:sz="6" w:space="0" w:color="008000"/>
              <w:bottom w:val="single" w:sz="12" w:space="0" w:color="008000"/>
            </w:tcBorders>
            <w:shd w:val="clear" w:color="auto" w:fill="E0E0E0"/>
            <w:vAlign w:val="center"/>
          </w:tcPr>
          <w:p w:rsidR="00827EB0" w:rsidRPr="00016FC3" w:rsidRDefault="00827EB0" w:rsidP="00C954EC">
            <w:pPr>
              <w:spacing w:line="360" w:lineRule="auto"/>
              <w:ind w:right="-3"/>
              <w:rPr>
                <w:rFonts w:ascii="Arial" w:hAnsi="Arial" w:cs="Arial"/>
                <w:b/>
                <w:bCs/>
                <w:color w:val="000000"/>
                <w:sz w:val="22"/>
                <w:szCs w:val="22"/>
              </w:rPr>
            </w:pPr>
            <w:r w:rsidRPr="00016FC3">
              <w:rPr>
                <w:rFonts w:ascii="Arial" w:hAnsi="Arial" w:cs="Arial"/>
                <w:b/>
                <w:bCs/>
                <w:color w:val="000000"/>
                <w:sz w:val="22"/>
                <w:szCs w:val="22"/>
              </w:rPr>
              <w:t>CLOSING DATE &amp; TIME</w:t>
            </w:r>
          </w:p>
        </w:tc>
        <w:tc>
          <w:tcPr>
            <w:tcW w:w="7830" w:type="dxa"/>
            <w:tcBorders>
              <w:top w:val="single" w:sz="6" w:space="0" w:color="008000"/>
              <w:bottom w:val="single" w:sz="12" w:space="0" w:color="008000"/>
            </w:tcBorders>
            <w:shd w:val="clear" w:color="auto" w:fill="E0E0E0"/>
            <w:vAlign w:val="center"/>
          </w:tcPr>
          <w:p w:rsidR="00827EB0" w:rsidRPr="00E433A7" w:rsidRDefault="006D2FEA" w:rsidP="006D2FEA">
            <w:pPr>
              <w:rPr>
                <w:rFonts w:ascii="Arial" w:hAnsi="Arial" w:cs="Arial"/>
                <w:b/>
                <w:bCs/>
                <w:sz w:val="22"/>
                <w:szCs w:val="22"/>
              </w:rPr>
            </w:pPr>
            <w:r>
              <w:rPr>
                <w:rFonts w:ascii="Arial" w:hAnsi="Arial" w:cs="Arial"/>
                <w:b/>
                <w:bCs/>
                <w:sz w:val="22"/>
                <w:szCs w:val="22"/>
              </w:rPr>
              <w:t>10 March</w:t>
            </w:r>
            <w:r w:rsidR="00CB2172" w:rsidRPr="00E433A7">
              <w:rPr>
                <w:rFonts w:ascii="Arial" w:hAnsi="Arial" w:cs="Arial"/>
                <w:b/>
                <w:bCs/>
                <w:sz w:val="22"/>
                <w:szCs w:val="22"/>
              </w:rPr>
              <w:t xml:space="preserve"> 20</w:t>
            </w:r>
            <w:r w:rsidR="00A639AA" w:rsidRPr="00E433A7">
              <w:rPr>
                <w:rFonts w:ascii="Arial" w:hAnsi="Arial" w:cs="Arial"/>
                <w:b/>
                <w:bCs/>
                <w:sz w:val="22"/>
                <w:szCs w:val="22"/>
              </w:rPr>
              <w:t>20</w:t>
            </w:r>
            <w:r w:rsidR="00CB2172" w:rsidRPr="00E433A7">
              <w:rPr>
                <w:rFonts w:ascii="Arial" w:hAnsi="Arial" w:cs="Arial"/>
                <w:b/>
                <w:bCs/>
                <w:sz w:val="22"/>
                <w:szCs w:val="22"/>
              </w:rPr>
              <w:t xml:space="preserve"> at 12h00</w:t>
            </w:r>
          </w:p>
        </w:tc>
      </w:tr>
    </w:tbl>
    <w:p w:rsidR="00AB4C5D" w:rsidRDefault="00AB4C5D" w:rsidP="00D60550">
      <w:pPr>
        <w:autoSpaceDE w:val="0"/>
        <w:autoSpaceDN w:val="0"/>
        <w:adjustRightInd w:val="0"/>
        <w:ind w:left="540"/>
        <w:jc w:val="both"/>
        <w:rPr>
          <w:rFonts w:ascii="Arial" w:hAnsi="Arial" w:cs="Arial"/>
          <w:sz w:val="22"/>
          <w:szCs w:val="22"/>
        </w:rPr>
      </w:pPr>
    </w:p>
    <w:p w:rsidR="0057424C" w:rsidRPr="0057424C" w:rsidRDefault="0057424C" w:rsidP="0057424C">
      <w:pPr>
        <w:rPr>
          <w:rFonts w:ascii="Arial" w:hAnsi="Arial" w:cs="Arial"/>
          <w:sz w:val="22"/>
          <w:szCs w:val="22"/>
        </w:rPr>
      </w:pPr>
      <w:r w:rsidRPr="0057424C">
        <w:rPr>
          <w:rFonts w:ascii="Arial" w:hAnsi="Arial" w:cs="Arial"/>
          <w:sz w:val="22"/>
          <w:szCs w:val="22"/>
        </w:rPr>
        <w:t xml:space="preserve">Quotations must be hand delivered </w:t>
      </w:r>
      <w:r w:rsidR="00960AFB">
        <w:rPr>
          <w:rFonts w:ascii="Arial" w:hAnsi="Arial" w:cs="Arial"/>
          <w:sz w:val="22"/>
          <w:szCs w:val="22"/>
        </w:rPr>
        <w:t>at the Tend</w:t>
      </w:r>
      <w:r w:rsidR="00306EE8">
        <w:rPr>
          <w:rFonts w:ascii="Arial" w:hAnsi="Arial" w:cs="Arial"/>
          <w:sz w:val="22"/>
          <w:szCs w:val="22"/>
        </w:rPr>
        <w:t>er Box located at the Reception</w:t>
      </w:r>
      <w:r w:rsidRPr="0057424C">
        <w:rPr>
          <w:rFonts w:ascii="Arial" w:hAnsi="Arial" w:cs="Arial"/>
          <w:sz w:val="22"/>
          <w:szCs w:val="22"/>
        </w:rPr>
        <w:t>, SABC Building, Hatfield</w:t>
      </w:r>
      <w:r w:rsidR="00306EE8">
        <w:rPr>
          <w:rFonts w:ascii="Arial" w:hAnsi="Arial" w:cs="Arial"/>
          <w:sz w:val="22"/>
          <w:szCs w:val="22"/>
        </w:rPr>
        <w:t xml:space="preserve"> 1059 Francis Baard Street</w:t>
      </w:r>
      <w:r w:rsidRPr="0057424C">
        <w:rPr>
          <w:rFonts w:ascii="Arial" w:hAnsi="Arial" w:cs="Arial"/>
          <w:sz w:val="22"/>
          <w:szCs w:val="22"/>
        </w:rPr>
        <w:t xml:space="preserve"> on or before the closing date of this RFQ.</w:t>
      </w:r>
    </w:p>
    <w:p w:rsidR="0057424C" w:rsidRPr="0057424C" w:rsidRDefault="0057424C" w:rsidP="0057424C">
      <w:pPr>
        <w:rPr>
          <w:rFonts w:ascii="Arial" w:hAnsi="Arial" w:cs="Arial"/>
          <w:sz w:val="22"/>
          <w:szCs w:val="22"/>
        </w:rPr>
      </w:pPr>
    </w:p>
    <w:p w:rsidR="0057424C" w:rsidRPr="0057424C" w:rsidRDefault="0057424C" w:rsidP="0057424C">
      <w:pPr>
        <w:rPr>
          <w:rFonts w:ascii="Arial" w:hAnsi="Arial" w:cs="Arial"/>
          <w:sz w:val="22"/>
          <w:szCs w:val="22"/>
          <w:lang w:val="en-ZA"/>
        </w:rPr>
      </w:pPr>
      <w:bookmarkStart w:id="0" w:name="_GoBack"/>
      <w:r w:rsidRPr="0057424C">
        <w:rPr>
          <w:rFonts w:ascii="Arial" w:hAnsi="Arial" w:cs="Arial"/>
          <w:sz w:val="22"/>
          <w:szCs w:val="22"/>
        </w:rPr>
        <w:t>For</w:t>
      </w:r>
      <w:r w:rsidRPr="0057424C">
        <w:rPr>
          <w:rFonts w:ascii="Arial" w:hAnsi="Arial" w:cs="Arial"/>
          <w:sz w:val="22"/>
          <w:szCs w:val="22"/>
          <w:lang w:val="en-ZA"/>
        </w:rPr>
        <w:t xml:space="preserve"> queries, please contact Sesi Peete, at Tel +2712 431 5327 or </w:t>
      </w:r>
      <w:hyperlink r:id="rId9" w:history="1">
        <w:r w:rsidRPr="0057424C">
          <w:rPr>
            <w:rStyle w:val="Hyperlink"/>
            <w:rFonts w:ascii="Arial" w:hAnsi="Arial" w:cs="Arial"/>
            <w:sz w:val="22"/>
            <w:szCs w:val="22"/>
            <w:lang w:val="en-ZA"/>
          </w:rPr>
          <w:t>peetesf@sabc.co.za</w:t>
        </w:r>
      </w:hyperlink>
      <w:bookmarkEnd w:id="0"/>
    </w:p>
    <w:p w:rsidR="006C5EAC" w:rsidRDefault="006C5EAC" w:rsidP="00CB3B89">
      <w:pPr>
        <w:rPr>
          <w:rFonts w:ascii="Arial" w:hAnsi="Arial" w:cs="Arial"/>
          <w:b/>
          <w:sz w:val="22"/>
          <w:szCs w:val="22"/>
        </w:rPr>
      </w:pPr>
    </w:p>
    <w:p w:rsidR="00B07203" w:rsidRPr="00B07203" w:rsidRDefault="00B07203" w:rsidP="00B07203">
      <w:pPr>
        <w:tabs>
          <w:tab w:val="left" w:pos="-720"/>
          <w:tab w:val="left" w:pos="0"/>
          <w:tab w:val="left" w:pos="540"/>
        </w:tabs>
        <w:suppressAutoHyphens/>
        <w:jc w:val="both"/>
        <w:rPr>
          <w:rFonts w:ascii="Arial" w:hAnsi="Arial" w:cs="Arial"/>
          <w:sz w:val="22"/>
          <w:szCs w:val="22"/>
        </w:rPr>
      </w:pPr>
      <w:r w:rsidRPr="00D750D0">
        <w:rPr>
          <w:rFonts w:ascii="Arial" w:hAnsi="Arial" w:cs="Arial"/>
          <w:b/>
          <w:color w:val="FF0000"/>
          <w:sz w:val="22"/>
          <w:szCs w:val="22"/>
        </w:rPr>
        <w:t>PLEASE NOTE THAT AS FROM 01 JULY 2016 COMPANIES THAT ARE NOT REGISTERED WITH CSD SHALL NOT BE CONSIDERED</w:t>
      </w:r>
    </w:p>
    <w:p w:rsidR="009B6690" w:rsidRPr="00CB3B89" w:rsidRDefault="009B6690" w:rsidP="00CB3B89">
      <w:pPr>
        <w:rPr>
          <w:rFonts w:ascii="Arial" w:hAnsi="Arial" w:cs="Arial"/>
          <w:sz w:val="22"/>
          <w:szCs w:val="22"/>
        </w:rPr>
      </w:pPr>
    </w:p>
    <w:p w:rsidR="006C5EAC" w:rsidRPr="00CB3B89" w:rsidRDefault="006C5EAC" w:rsidP="00CB3B89">
      <w:pPr>
        <w:rPr>
          <w:rFonts w:ascii="Arial" w:hAnsi="Arial" w:cs="Arial"/>
          <w:sz w:val="22"/>
          <w:szCs w:val="22"/>
        </w:rPr>
      </w:pPr>
      <w:r w:rsidRPr="00CB3B89">
        <w:rPr>
          <w:rFonts w:ascii="Arial" w:hAnsi="Arial" w:cs="Arial"/>
          <w:sz w:val="22"/>
          <w:szCs w:val="22"/>
        </w:rPr>
        <w:t>SABC requests your quotation on the services listed above. Please furnish us with all the information as requested and return your quotation on the date and time stipulated above. Late and incomplete submissions will invalidate the quote submitted.</w:t>
      </w:r>
    </w:p>
    <w:p w:rsidR="00987A1B" w:rsidRPr="00016FC3" w:rsidRDefault="00987A1B" w:rsidP="00987A1B">
      <w:pPr>
        <w:pStyle w:val="ListParagraph"/>
        <w:tabs>
          <w:tab w:val="left" w:pos="-720"/>
          <w:tab w:val="left" w:pos="0"/>
          <w:tab w:val="left" w:pos="540"/>
        </w:tabs>
        <w:suppressAutoHyphens/>
        <w:ind w:left="567"/>
        <w:jc w:val="both"/>
        <w:rPr>
          <w:rFonts w:ascii="Arial" w:hAnsi="Arial" w:cs="Arial"/>
          <w:sz w:val="22"/>
          <w:szCs w:val="22"/>
        </w:rPr>
      </w:pPr>
    </w:p>
    <w:p w:rsidR="00827EB0" w:rsidRPr="00E433A7" w:rsidRDefault="00827EB0" w:rsidP="00CB3B89">
      <w:pPr>
        <w:autoSpaceDE w:val="0"/>
        <w:autoSpaceDN w:val="0"/>
        <w:adjustRightInd w:val="0"/>
        <w:jc w:val="both"/>
        <w:rPr>
          <w:rFonts w:ascii="Arial" w:hAnsi="Arial" w:cs="Arial"/>
          <w:sz w:val="20"/>
          <w:szCs w:val="20"/>
        </w:rPr>
      </w:pPr>
      <w:r w:rsidRPr="00E433A7">
        <w:rPr>
          <w:rFonts w:ascii="Arial" w:hAnsi="Arial" w:cs="Arial"/>
          <w:sz w:val="20"/>
          <w:szCs w:val="20"/>
        </w:rPr>
        <w:t xml:space="preserve">SUPPLIER NAME: </w:t>
      </w:r>
      <w:r w:rsidRPr="00E433A7">
        <w:rPr>
          <w:rFonts w:ascii="Arial" w:hAnsi="Arial" w:cs="Arial"/>
          <w:sz w:val="20"/>
          <w:szCs w:val="20"/>
        </w:rPr>
        <w:tab/>
      </w:r>
      <w:r w:rsidRPr="00E433A7">
        <w:rPr>
          <w:rFonts w:ascii="Arial" w:hAnsi="Arial" w:cs="Arial"/>
          <w:sz w:val="20"/>
          <w:szCs w:val="20"/>
        </w:rPr>
        <w:tab/>
        <w:t>_________________________________________________________</w:t>
      </w:r>
    </w:p>
    <w:p w:rsidR="00827EB0" w:rsidRPr="00E433A7" w:rsidRDefault="00827EB0" w:rsidP="00827EB0">
      <w:pPr>
        <w:autoSpaceDE w:val="0"/>
        <w:autoSpaceDN w:val="0"/>
        <w:adjustRightInd w:val="0"/>
        <w:ind w:left="720"/>
        <w:jc w:val="both"/>
        <w:rPr>
          <w:rFonts w:ascii="Arial" w:hAnsi="Arial" w:cs="Arial"/>
          <w:sz w:val="20"/>
          <w:szCs w:val="20"/>
        </w:rPr>
      </w:pPr>
      <w:r w:rsidRPr="00E433A7">
        <w:rPr>
          <w:rFonts w:ascii="Arial" w:hAnsi="Arial" w:cs="Arial"/>
          <w:sz w:val="20"/>
          <w:szCs w:val="20"/>
        </w:rPr>
        <w:tab/>
      </w:r>
      <w:r w:rsidRPr="00E433A7">
        <w:rPr>
          <w:rFonts w:ascii="Arial" w:hAnsi="Arial" w:cs="Arial"/>
          <w:sz w:val="20"/>
          <w:szCs w:val="20"/>
        </w:rPr>
        <w:tab/>
      </w:r>
    </w:p>
    <w:p w:rsidR="00827EB0" w:rsidRPr="00E433A7" w:rsidRDefault="00827EB0" w:rsidP="00CB3B89">
      <w:pPr>
        <w:autoSpaceDE w:val="0"/>
        <w:autoSpaceDN w:val="0"/>
        <w:adjustRightInd w:val="0"/>
        <w:jc w:val="both"/>
        <w:rPr>
          <w:rFonts w:ascii="Arial" w:hAnsi="Arial" w:cs="Arial"/>
          <w:sz w:val="20"/>
          <w:szCs w:val="20"/>
        </w:rPr>
      </w:pPr>
      <w:r w:rsidRPr="00E433A7">
        <w:rPr>
          <w:rFonts w:ascii="Arial" w:hAnsi="Arial" w:cs="Arial"/>
          <w:sz w:val="20"/>
          <w:szCs w:val="20"/>
        </w:rPr>
        <w:t xml:space="preserve">POSTAL ADDRESS: </w:t>
      </w:r>
      <w:r w:rsidRPr="00E433A7">
        <w:rPr>
          <w:rFonts w:ascii="Arial" w:hAnsi="Arial" w:cs="Arial"/>
          <w:sz w:val="20"/>
          <w:szCs w:val="20"/>
        </w:rPr>
        <w:tab/>
      </w:r>
      <w:r w:rsidRPr="00E433A7">
        <w:rPr>
          <w:rFonts w:ascii="Arial" w:hAnsi="Arial" w:cs="Arial"/>
          <w:sz w:val="20"/>
          <w:szCs w:val="20"/>
        </w:rPr>
        <w:tab/>
        <w:t>_________________________________________________________</w:t>
      </w:r>
    </w:p>
    <w:p w:rsidR="00827EB0" w:rsidRPr="00E433A7" w:rsidRDefault="00827EB0" w:rsidP="00827EB0">
      <w:pPr>
        <w:autoSpaceDE w:val="0"/>
        <w:autoSpaceDN w:val="0"/>
        <w:adjustRightInd w:val="0"/>
        <w:ind w:left="720"/>
        <w:jc w:val="both"/>
        <w:rPr>
          <w:rFonts w:ascii="Arial" w:hAnsi="Arial" w:cs="Arial"/>
          <w:sz w:val="20"/>
          <w:szCs w:val="20"/>
        </w:rPr>
      </w:pPr>
      <w:r w:rsidRPr="00E433A7">
        <w:rPr>
          <w:rFonts w:ascii="Arial" w:hAnsi="Arial" w:cs="Arial"/>
          <w:sz w:val="20"/>
          <w:szCs w:val="20"/>
        </w:rPr>
        <w:tab/>
      </w:r>
    </w:p>
    <w:p w:rsidR="00827EB0" w:rsidRPr="00E433A7" w:rsidRDefault="00827EB0" w:rsidP="00CB3B89">
      <w:pPr>
        <w:autoSpaceDE w:val="0"/>
        <w:autoSpaceDN w:val="0"/>
        <w:adjustRightInd w:val="0"/>
        <w:jc w:val="both"/>
        <w:rPr>
          <w:rFonts w:ascii="Arial" w:hAnsi="Arial" w:cs="Arial"/>
          <w:sz w:val="20"/>
          <w:szCs w:val="20"/>
        </w:rPr>
      </w:pPr>
      <w:r w:rsidRPr="00E433A7">
        <w:rPr>
          <w:rFonts w:ascii="Arial" w:hAnsi="Arial" w:cs="Arial"/>
          <w:sz w:val="20"/>
          <w:szCs w:val="20"/>
        </w:rPr>
        <w:t>TELEPHONE NO:</w:t>
      </w:r>
      <w:r w:rsidRPr="00E433A7">
        <w:rPr>
          <w:rFonts w:ascii="Arial" w:hAnsi="Arial" w:cs="Arial"/>
          <w:sz w:val="20"/>
          <w:szCs w:val="20"/>
        </w:rPr>
        <w:tab/>
      </w:r>
      <w:r w:rsidRPr="00E433A7">
        <w:rPr>
          <w:rFonts w:ascii="Arial" w:hAnsi="Arial" w:cs="Arial"/>
          <w:sz w:val="20"/>
          <w:szCs w:val="20"/>
        </w:rPr>
        <w:tab/>
        <w:t>_________________________________________________________</w:t>
      </w:r>
    </w:p>
    <w:p w:rsidR="00827EB0" w:rsidRPr="00E433A7" w:rsidRDefault="00827EB0" w:rsidP="00827EB0">
      <w:pPr>
        <w:autoSpaceDE w:val="0"/>
        <w:autoSpaceDN w:val="0"/>
        <w:adjustRightInd w:val="0"/>
        <w:ind w:left="567"/>
        <w:jc w:val="both"/>
        <w:rPr>
          <w:rFonts w:ascii="Arial" w:hAnsi="Arial" w:cs="Arial"/>
          <w:sz w:val="20"/>
          <w:szCs w:val="20"/>
        </w:rPr>
      </w:pPr>
      <w:r w:rsidRPr="00E433A7">
        <w:rPr>
          <w:rFonts w:ascii="Arial" w:hAnsi="Arial" w:cs="Arial"/>
          <w:sz w:val="20"/>
          <w:szCs w:val="20"/>
        </w:rPr>
        <w:tab/>
      </w:r>
    </w:p>
    <w:p w:rsidR="00827EB0" w:rsidRPr="00E433A7" w:rsidRDefault="00827EB0" w:rsidP="00CB3B89">
      <w:pPr>
        <w:autoSpaceDE w:val="0"/>
        <w:autoSpaceDN w:val="0"/>
        <w:adjustRightInd w:val="0"/>
        <w:jc w:val="both"/>
        <w:rPr>
          <w:rFonts w:ascii="Arial" w:hAnsi="Arial" w:cs="Arial"/>
          <w:sz w:val="20"/>
          <w:szCs w:val="20"/>
        </w:rPr>
      </w:pPr>
      <w:r w:rsidRPr="00E433A7">
        <w:rPr>
          <w:rFonts w:ascii="Arial" w:hAnsi="Arial" w:cs="Arial"/>
          <w:sz w:val="20"/>
          <w:szCs w:val="20"/>
        </w:rPr>
        <w:t>FAX NO. :</w:t>
      </w:r>
      <w:r w:rsidRPr="00E433A7">
        <w:rPr>
          <w:rFonts w:ascii="Arial" w:hAnsi="Arial" w:cs="Arial"/>
          <w:sz w:val="20"/>
          <w:szCs w:val="20"/>
        </w:rPr>
        <w:tab/>
      </w:r>
      <w:r w:rsidRPr="00E433A7">
        <w:rPr>
          <w:rFonts w:ascii="Arial" w:hAnsi="Arial" w:cs="Arial"/>
          <w:sz w:val="20"/>
          <w:szCs w:val="20"/>
        </w:rPr>
        <w:tab/>
      </w:r>
      <w:r w:rsidRPr="00E433A7">
        <w:rPr>
          <w:rFonts w:ascii="Arial" w:hAnsi="Arial" w:cs="Arial"/>
          <w:sz w:val="20"/>
          <w:szCs w:val="20"/>
        </w:rPr>
        <w:tab/>
        <w:t>_________________________________________________________</w:t>
      </w:r>
    </w:p>
    <w:p w:rsidR="00827EB0" w:rsidRPr="00E433A7" w:rsidRDefault="00827EB0" w:rsidP="00827EB0">
      <w:pPr>
        <w:autoSpaceDE w:val="0"/>
        <w:autoSpaceDN w:val="0"/>
        <w:adjustRightInd w:val="0"/>
        <w:ind w:left="720"/>
        <w:jc w:val="both"/>
        <w:rPr>
          <w:rFonts w:ascii="Arial" w:hAnsi="Arial" w:cs="Arial"/>
          <w:sz w:val="20"/>
          <w:szCs w:val="20"/>
        </w:rPr>
      </w:pPr>
    </w:p>
    <w:p w:rsidR="00827EB0" w:rsidRPr="00E433A7" w:rsidRDefault="00827EB0" w:rsidP="00CB3B89">
      <w:pPr>
        <w:autoSpaceDE w:val="0"/>
        <w:autoSpaceDN w:val="0"/>
        <w:adjustRightInd w:val="0"/>
        <w:jc w:val="both"/>
        <w:outlineLvl w:val="0"/>
        <w:rPr>
          <w:rFonts w:ascii="Arial" w:hAnsi="Arial" w:cs="Arial"/>
          <w:sz w:val="20"/>
          <w:szCs w:val="20"/>
        </w:rPr>
      </w:pPr>
      <w:bookmarkStart w:id="1" w:name="_Toc394049601"/>
      <w:bookmarkStart w:id="2" w:name="_Toc394050306"/>
      <w:r w:rsidRPr="00E433A7">
        <w:rPr>
          <w:rFonts w:ascii="Arial" w:hAnsi="Arial" w:cs="Arial"/>
          <w:sz w:val="20"/>
          <w:szCs w:val="20"/>
        </w:rPr>
        <w:t xml:space="preserve">E MAIL ADDRESS: </w:t>
      </w:r>
      <w:r w:rsidRPr="00E433A7">
        <w:rPr>
          <w:rFonts w:ascii="Arial" w:hAnsi="Arial" w:cs="Arial"/>
          <w:sz w:val="20"/>
          <w:szCs w:val="20"/>
        </w:rPr>
        <w:tab/>
      </w:r>
      <w:r w:rsidRPr="00E433A7">
        <w:rPr>
          <w:rFonts w:ascii="Arial" w:hAnsi="Arial" w:cs="Arial"/>
          <w:sz w:val="20"/>
          <w:szCs w:val="20"/>
        </w:rPr>
        <w:tab/>
        <w:t>_________________________________________________________</w:t>
      </w:r>
      <w:bookmarkEnd w:id="1"/>
      <w:bookmarkEnd w:id="2"/>
    </w:p>
    <w:p w:rsidR="00827EB0" w:rsidRPr="00E433A7" w:rsidRDefault="00827EB0" w:rsidP="00827EB0">
      <w:pPr>
        <w:autoSpaceDE w:val="0"/>
        <w:autoSpaceDN w:val="0"/>
        <w:adjustRightInd w:val="0"/>
        <w:ind w:left="720"/>
        <w:jc w:val="both"/>
        <w:outlineLvl w:val="0"/>
        <w:rPr>
          <w:rFonts w:ascii="Arial" w:hAnsi="Arial" w:cs="Arial"/>
          <w:sz w:val="20"/>
          <w:szCs w:val="20"/>
        </w:rPr>
      </w:pPr>
    </w:p>
    <w:p w:rsidR="00827EB0" w:rsidRPr="00E433A7" w:rsidRDefault="00827EB0" w:rsidP="00CB3B89">
      <w:pPr>
        <w:autoSpaceDE w:val="0"/>
        <w:autoSpaceDN w:val="0"/>
        <w:adjustRightInd w:val="0"/>
        <w:jc w:val="both"/>
        <w:outlineLvl w:val="0"/>
        <w:rPr>
          <w:rFonts w:ascii="Arial" w:hAnsi="Arial" w:cs="Arial"/>
          <w:sz w:val="20"/>
          <w:szCs w:val="20"/>
        </w:rPr>
      </w:pPr>
      <w:bookmarkStart w:id="3" w:name="_Toc394049602"/>
      <w:bookmarkStart w:id="4" w:name="_Toc394050307"/>
      <w:r w:rsidRPr="00E433A7">
        <w:rPr>
          <w:rFonts w:ascii="Arial" w:hAnsi="Arial" w:cs="Arial"/>
          <w:sz w:val="20"/>
          <w:szCs w:val="20"/>
        </w:rPr>
        <w:t>CONTACT PERSON:</w:t>
      </w:r>
      <w:r w:rsidRPr="00E433A7">
        <w:rPr>
          <w:rFonts w:ascii="Arial" w:hAnsi="Arial" w:cs="Arial"/>
          <w:sz w:val="20"/>
          <w:szCs w:val="20"/>
        </w:rPr>
        <w:tab/>
      </w:r>
      <w:r w:rsidRPr="00E433A7">
        <w:rPr>
          <w:rFonts w:ascii="Arial" w:hAnsi="Arial" w:cs="Arial"/>
          <w:sz w:val="20"/>
          <w:szCs w:val="20"/>
        </w:rPr>
        <w:tab/>
        <w:t>_________________________________________________________</w:t>
      </w:r>
      <w:bookmarkEnd w:id="3"/>
      <w:bookmarkEnd w:id="4"/>
    </w:p>
    <w:p w:rsidR="00827EB0" w:rsidRPr="00E433A7" w:rsidRDefault="00827EB0" w:rsidP="00827EB0">
      <w:pPr>
        <w:autoSpaceDE w:val="0"/>
        <w:autoSpaceDN w:val="0"/>
        <w:adjustRightInd w:val="0"/>
        <w:ind w:left="567"/>
        <w:jc w:val="both"/>
        <w:outlineLvl w:val="0"/>
        <w:rPr>
          <w:rFonts w:ascii="Arial" w:hAnsi="Arial" w:cs="Arial"/>
          <w:sz w:val="20"/>
          <w:szCs w:val="20"/>
        </w:rPr>
      </w:pPr>
    </w:p>
    <w:p w:rsidR="00827EB0" w:rsidRPr="00E433A7" w:rsidRDefault="00827EB0" w:rsidP="00CB3B89">
      <w:pPr>
        <w:autoSpaceDE w:val="0"/>
        <w:autoSpaceDN w:val="0"/>
        <w:adjustRightInd w:val="0"/>
        <w:jc w:val="both"/>
        <w:outlineLvl w:val="0"/>
        <w:rPr>
          <w:rFonts w:ascii="Arial" w:hAnsi="Arial" w:cs="Arial"/>
          <w:sz w:val="20"/>
          <w:szCs w:val="20"/>
        </w:rPr>
      </w:pPr>
      <w:bookmarkStart w:id="5" w:name="_Toc394049603"/>
      <w:bookmarkStart w:id="6" w:name="_Toc394050308"/>
      <w:r w:rsidRPr="00E433A7">
        <w:rPr>
          <w:rFonts w:ascii="Arial" w:hAnsi="Arial" w:cs="Arial"/>
          <w:sz w:val="20"/>
          <w:szCs w:val="20"/>
        </w:rPr>
        <w:t>CELL NO:</w:t>
      </w:r>
      <w:r w:rsidRPr="00E433A7">
        <w:rPr>
          <w:rFonts w:ascii="Arial" w:hAnsi="Arial" w:cs="Arial"/>
          <w:sz w:val="20"/>
          <w:szCs w:val="20"/>
        </w:rPr>
        <w:tab/>
      </w:r>
      <w:r w:rsidRPr="00E433A7">
        <w:rPr>
          <w:rFonts w:ascii="Arial" w:hAnsi="Arial" w:cs="Arial"/>
          <w:sz w:val="20"/>
          <w:szCs w:val="20"/>
        </w:rPr>
        <w:tab/>
      </w:r>
      <w:r w:rsidRPr="00E433A7">
        <w:rPr>
          <w:rFonts w:ascii="Arial" w:hAnsi="Arial" w:cs="Arial"/>
          <w:sz w:val="20"/>
          <w:szCs w:val="20"/>
        </w:rPr>
        <w:tab/>
        <w:t>_________________________________________________________</w:t>
      </w:r>
      <w:bookmarkEnd w:id="5"/>
      <w:bookmarkEnd w:id="6"/>
    </w:p>
    <w:p w:rsidR="00827EB0" w:rsidRPr="00E433A7" w:rsidRDefault="00827EB0" w:rsidP="00827EB0">
      <w:pPr>
        <w:autoSpaceDE w:val="0"/>
        <w:autoSpaceDN w:val="0"/>
        <w:adjustRightInd w:val="0"/>
        <w:ind w:left="720"/>
        <w:jc w:val="both"/>
        <w:rPr>
          <w:rFonts w:ascii="Arial" w:hAnsi="Arial" w:cs="Arial"/>
          <w:sz w:val="20"/>
          <w:szCs w:val="20"/>
        </w:rPr>
      </w:pPr>
    </w:p>
    <w:p w:rsidR="00827EB0" w:rsidRPr="00E433A7" w:rsidRDefault="00827EB0" w:rsidP="00CB3B89">
      <w:pPr>
        <w:autoSpaceDE w:val="0"/>
        <w:autoSpaceDN w:val="0"/>
        <w:adjustRightInd w:val="0"/>
        <w:jc w:val="both"/>
        <w:rPr>
          <w:rFonts w:ascii="Arial" w:hAnsi="Arial" w:cs="Arial"/>
          <w:sz w:val="20"/>
          <w:szCs w:val="20"/>
        </w:rPr>
      </w:pPr>
      <w:r w:rsidRPr="00E433A7">
        <w:rPr>
          <w:rFonts w:ascii="Arial" w:hAnsi="Arial" w:cs="Arial"/>
          <w:sz w:val="20"/>
          <w:szCs w:val="20"/>
        </w:rPr>
        <w:t xml:space="preserve">SIGNATURE OF BIDDER: </w:t>
      </w:r>
      <w:r w:rsidRPr="00E433A7">
        <w:rPr>
          <w:rFonts w:ascii="Arial" w:hAnsi="Arial" w:cs="Arial"/>
          <w:sz w:val="20"/>
          <w:szCs w:val="20"/>
        </w:rPr>
        <w:tab/>
        <w:t>_________________________________________________________</w:t>
      </w:r>
    </w:p>
    <w:p w:rsidR="008C2BCA" w:rsidRPr="00016FC3" w:rsidRDefault="008C2BCA" w:rsidP="00206B23">
      <w:pPr>
        <w:pStyle w:val="Heading1"/>
        <w:ind w:right="-3"/>
        <w:rPr>
          <w:rFonts w:ascii="Arial" w:hAnsi="Arial" w:cs="Arial"/>
          <w:b w:val="0"/>
          <w:bCs w:val="0"/>
          <w:sz w:val="22"/>
          <w:szCs w:val="22"/>
        </w:rPr>
        <w:sectPr w:rsidR="008C2BCA" w:rsidRPr="00016FC3" w:rsidSect="00FC63FF">
          <w:headerReference w:type="default" r:id="rId10"/>
          <w:footerReference w:type="even" r:id="rId11"/>
          <w:footerReference w:type="default" r:id="rId12"/>
          <w:headerReference w:type="first" r:id="rId13"/>
          <w:pgSz w:w="11906" w:h="16838" w:code="9"/>
          <w:pgMar w:top="567" w:right="566" w:bottom="567" w:left="567" w:header="567" w:footer="263" w:gutter="0"/>
          <w:cols w:space="708"/>
          <w:docGrid w:linePitch="360"/>
        </w:sectPr>
      </w:pPr>
    </w:p>
    <w:p w:rsidR="004C5080" w:rsidRPr="00801279" w:rsidRDefault="004C5080">
      <w:pPr>
        <w:rPr>
          <w:sz w:val="22"/>
          <w:szCs w:val="22"/>
        </w:rPr>
      </w:pPr>
    </w:p>
    <w:p w:rsidR="00D42916" w:rsidRPr="006838BB" w:rsidRDefault="00D42916" w:rsidP="00F75786">
      <w:pPr>
        <w:spacing w:line="276" w:lineRule="auto"/>
        <w:jc w:val="center"/>
        <w:rPr>
          <w:rFonts w:ascii="Arial" w:hAnsi="Arial" w:cs="Arial"/>
          <w:b/>
          <w:sz w:val="22"/>
          <w:szCs w:val="22"/>
          <w:u w:val="single"/>
        </w:rPr>
      </w:pPr>
      <w:r w:rsidRPr="006838BB">
        <w:rPr>
          <w:rFonts w:ascii="Arial" w:hAnsi="Arial" w:cs="Arial"/>
          <w:b/>
          <w:sz w:val="22"/>
          <w:szCs w:val="22"/>
          <w:u w:val="single"/>
        </w:rPr>
        <w:t>DETAILED TECHNICAL SPECIFICATION</w:t>
      </w:r>
    </w:p>
    <w:p w:rsidR="0016773C" w:rsidRPr="006838BB" w:rsidRDefault="0016773C" w:rsidP="00F5499C">
      <w:pPr>
        <w:spacing w:line="276" w:lineRule="auto"/>
        <w:jc w:val="center"/>
        <w:rPr>
          <w:rFonts w:ascii="Arial" w:hAnsi="Arial" w:cs="Arial"/>
          <w:b/>
          <w:sz w:val="22"/>
          <w:szCs w:val="22"/>
          <w:u w:val="single"/>
        </w:rPr>
      </w:pPr>
    </w:p>
    <w:p w:rsidR="004E34F3" w:rsidRPr="00E433A7" w:rsidRDefault="0016773C" w:rsidP="00E433A7">
      <w:pPr>
        <w:spacing w:line="276" w:lineRule="auto"/>
        <w:jc w:val="center"/>
        <w:rPr>
          <w:rFonts w:ascii="Arial" w:hAnsi="Arial" w:cs="Arial"/>
          <w:b/>
          <w:sz w:val="22"/>
          <w:szCs w:val="22"/>
          <w:u w:val="single"/>
        </w:rPr>
      </w:pPr>
      <w:r w:rsidRPr="00E433A7">
        <w:rPr>
          <w:rFonts w:ascii="Arial" w:hAnsi="Arial" w:cs="Arial"/>
          <w:b/>
          <w:sz w:val="22"/>
          <w:szCs w:val="22"/>
          <w:u w:val="single"/>
        </w:rPr>
        <w:t xml:space="preserve">PROVISION OF </w:t>
      </w:r>
      <w:r w:rsidR="004E34F3" w:rsidRPr="00E433A7">
        <w:rPr>
          <w:rFonts w:ascii="Arial" w:hAnsi="Arial" w:cs="Arial"/>
          <w:b/>
          <w:sz w:val="22"/>
          <w:szCs w:val="22"/>
          <w:u w:val="single"/>
        </w:rPr>
        <w:t>MAI</w:t>
      </w:r>
      <w:r w:rsidR="00A71FD3" w:rsidRPr="00E433A7">
        <w:rPr>
          <w:rFonts w:ascii="Arial" w:hAnsi="Arial" w:cs="Arial"/>
          <w:b/>
          <w:sz w:val="22"/>
          <w:szCs w:val="22"/>
          <w:u w:val="single"/>
        </w:rPr>
        <w:t>N</w:t>
      </w:r>
      <w:r w:rsidR="004E34F3" w:rsidRPr="00E433A7">
        <w:rPr>
          <w:rFonts w:ascii="Arial" w:hAnsi="Arial" w:cs="Arial"/>
          <w:b/>
          <w:sz w:val="22"/>
          <w:szCs w:val="22"/>
          <w:u w:val="single"/>
        </w:rPr>
        <w:t>TENANCE</w:t>
      </w:r>
      <w:r w:rsidR="000B005A" w:rsidRPr="00E433A7">
        <w:rPr>
          <w:rFonts w:ascii="Arial" w:hAnsi="Arial" w:cs="Arial"/>
          <w:b/>
          <w:sz w:val="22"/>
          <w:szCs w:val="22"/>
          <w:u w:val="single"/>
        </w:rPr>
        <w:t xml:space="preserve"> FOR THE</w:t>
      </w:r>
      <w:r w:rsidR="00E433A7">
        <w:rPr>
          <w:rFonts w:ascii="Arial" w:hAnsi="Arial" w:cs="Arial"/>
          <w:b/>
          <w:sz w:val="22"/>
          <w:szCs w:val="22"/>
          <w:u w:val="single"/>
        </w:rPr>
        <w:t xml:space="preserve"> </w:t>
      </w:r>
      <w:r w:rsidR="00676013">
        <w:rPr>
          <w:rFonts w:ascii="Arial" w:hAnsi="Arial" w:cs="Arial"/>
          <w:b/>
          <w:sz w:val="22"/>
          <w:szCs w:val="22"/>
          <w:u w:val="single"/>
        </w:rPr>
        <w:t xml:space="preserve">PYRAMID </w:t>
      </w:r>
      <w:r w:rsidR="000B005A" w:rsidRPr="00E433A7">
        <w:rPr>
          <w:rFonts w:ascii="Arial" w:hAnsi="Arial" w:cs="Arial"/>
          <w:b/>
          <w:sz w:val="22"/>
          <w:szCs w:val="22"/>
          <w:u w:val="single"/>
        </w:rPr>
        <w:t>DSP UPS UNITS</w:t>
      </w:r>
    </w:p>
    <w:p w:rsidR="0016773C" w:rsidRPr="006838BB" w:rsidRDefault="0016773C" w:rsidP="0016773C">
      <w:pPr>
        <w:jc w:val="center"/>
        <w:rPr>
          <w:rFonts w:ascii="Arial" w:hAnsi="Arial" w:cs="Arial"/>
          <w:b/>
          <w:sz w:val="16"/>
          <w:szCs w:val="16"/>
          <w:u w:val="single"/>
        </w:rPr>
      </w:pPr>
    </w:p>
    <w:p w:rsidR="0016773C" w:rsidRPr="006838BB" w:rsidRDefault="0016773C" w:rsidP="0016773C">
      <w:pPr>
        <w:autoSpaceDE w:val="0"/>
        <w:autoSpaceDN w:val="0"/>
        <w:adjustRightInd w:val="0"/>
        <w:ind w:left="720"/>
        <w:jc w:val="both"/>
        <w:rPr>
          <w:rFonts w:ascii="Arial" w:hAnsi="Arial" w:cs="Arial"/>
          <w:b/>
          <w:bCs/>
          <w:sz w:val="22"/>
          <w:szCs w:val="22"/>
        </w:rPr>
      </w:pPr>
    </w:p>
    <w:p w:rsidR="0016773C" w:rsidRPr="006838BB" w:rsidRDefault="0016773C" w:rsidP="003335B7">
      <w:pPr>
        <w:numPr>
          <w:ilvl w:val="0"/>
          <w:numId w:val="8"/>
        </w:numPr>
        <w:tabs>
          <w:tab w:val="left" w:pos="0"/>
          <w:tab w:val="left" w:pos="720"/>
          <w:tab w:val="left" w:pos="1440"/>
          <w:tab w:val="left" w:pos="6804"/>
        </w:tabs>
        <w:ind w:left="90" w:right="144" w:hanging="540"/>
        <w:jc w:val="both"/>
        <w:outlineLvl w:val="0"/>
        <w:rPr>
          <w:rFonts w:ascii="Arial" w:hAnsi="Arial" w:cs="Arial"/>
          <w:b/>
          <w:sz w:val="22"/>
          <w:szCs w:val="22"/>
        </w:rPr>
      </w:pPr>
      <w:r w:rsidRPr="006838BB">
        <w:rPr>
          <w:rFonts w:ascii="Arial" w:hAnsi="Arial" w:cs="Arial"/>
          <w:b/>
          <w:sz w:val="22"/>
          <w:szCs w:val="22"/>
          <w:u w:val="single"/>
        </w:rPr>
        <w:t>BACKGROUND AND SUMMARY OF REQUIREMENTS</w:t>
      </w:r>
    </w:p>
    <w:p w:rsidR="0016773C" w:rsidRPr="006838BB" w:rsidRDefault="0016773C" w:rsidP="00E433A7">
      <w:pPr>
        <w:tabs>
          <w:tab w:val="left" w:pos="0"/>
          <w:tab w:val="left" w:pos="720"/>
          <w:tab w:val="left" w:pos="1440"/>
          <w:tab w:val="left" w:pos="6804"/>
        </w:tabs>
        <w:ind w:left="-450" w:right="144"/>
        <w:jc w:val="both"/>
        <w:outlineLvl w:val="0"/>
        <w:rPr>
          <w:rFonts w:ascii="Arial" w:hAnsi="Arial" w:cs="Arial"/>
          <w:b/>
          <w:sz w:val="22"/>
          <w:szCs w:val="22"/>
          <w:u w:val="single"/>
        </w:rPr>
      </w:pPr>
      <w:r w:rsidRPr="006838BB">
        <w:rPr>
          <w:rFonts w:ascii="Arial" w:hAnsi="Arial" w:cs="Arial"/>
          <w:b/>
          <w:sz w:val="22"/>
          <w:szCs w:val="22"/>
          <w:u w:val="single"/>
        </w:rPr>
        <w:t xml:space="preserve">  </w:t>
      </w:r>
    </w:p>
    <w:p w:rsidR="00FD417F" w:rsidRPr="006838BB" w:rsidRDefault="00FD417F" w:rsidP="00E433A7">
      <w:pPr>
        <w:pStyle w:val="BodyText"/>
        <w:ind w:right="237"/>
        <w:jc w:val="both"/>
        <w:rPr>
          <w:rFonts w:ascii="Arial" w:hAnsi="Arial" w:cs="Arial"/>
          <w:sz w:val="22"/>
          <w:szCs w:val="22"/>
          <w:lang w:val="en-GB"/>
        </w:rPr>
      </w:pPr>
      <w:r w:rsidRPr="006838BB">
        <w:rPr>
          <w:rFonts w:ascii="Arial" w:hAnsi="Arial" w:cs="Arial"/>
          <w:sz w:val="22"/>
          <w:szCs w:val="22"/>
          <w:lang w:val="en-GB"/>
        </w:rPr>
        <w:t>The SABC, Gauteng Province in Hatfield requires the services of their</w:t>
      </w:r>
      <w:r w:rsidR="001276FF">
        <w:rPr>
          <w:rFonts w:ascii="Arial" w:hAnsi="Arial" w:cs="Arial"/>
          <w:sz w:val="22"/>
          <w:szCs w:val="22"/>
          <w:lang w:val="en-GB"/>
        </w:rPr>
        <w:t xml:space="preserve"> 2 X</w:t>
      </w:r>
      <w:r w:rsidRPr="006838BB">
        <w:rPr>
          <w:rFonts w:ascii="Arial" w:hAnsi="Arial" w:cs="Arial"/>
          <w:sz w:val="22"/>
          <w:szCs w:val="22"/>
          <w:lang w:val="en-GB"/>
        </w:rPr>
        <w:t xml:space="preserve"> </w:t>
      </w:r>
      <w:r w:rsidR="00CB7912" w:rsidRPr="00CB7912">
        <w:rPr>
          <w:rFonts w:ascii="Arial" w:hAnsi="Arial" w:cs="Arial"/>
          <w:sz w:val="22"/>
          <w:szCs w:val="22"/>
          <w:lang w:val="en-GB"/>
        </w:rPr>
        <w:t xml:space="preserve">20KVA Pyramid DSP UPS Units </w:t>
      </w:r>
      <w:r w:rsidRPr="006838BB">
        <w:rPr>
          <w:rFonts w:ascii="Arial" w:hAnsi="Arial" w:cs="Arial"/>
          <w:sz w:val="22"/>
          <w:szCs w:val="22"/>
          <w:lang w:val="en-GB"/>
        </w:rPr>
        <w:t>maintenance</w:t>
      </w:r>
      <w:r w:rsidR="00CB7912">
        <w:rPr>
          <w:rFonts w:ascii="Arial" w:hAnsi="Arial" w:cs="Arial"/>
          <w:sz w:val="22"/>
          <w:szCs w:val="22"/>
          <w:lang w:val="en-GB"/>
        </w:rPr>
        <w:t xml:space="preserve"> service </w:t>
      </w:r>
      <w:r w:rsidRPr="006838BB">
        <w:rPr>
          <w:rFonts w:ascii="Arial" w:hAnsi="Arial" w:cs="Arial"/>
          <w:sz w:val="22"/>
          <w:szCs w:val="22"/>
          <w:lang w:val="en-GB"/>
        </w:rPr>
        <w:t>based in the</w:t>
      </w:r>
      <w:r w:rsidR="00CB7912">
        <w:rPr>
          <w:rFonts w:ascii="Arial" w:hAnsi="Arial" w:cs="Arial"/>
          <w:sz w:val="22"/>
          <w:szCs w:val="22"/>
          <w:lang w:val="en-GB"/>
        </w:rPr>
        <w:t>ir</w:t>
      </w:r>
      <w:r w:rsidRPr="006838BB">
        <w:rPr>
          <w:rFonts w:ascii="Arial" w:hAnsi="Arial" w:cs="Arial"/>
          <w:sz w:val="22"/>
          <w:szCs w:val="22"/>
          <w:lang w:val="en-GB"/>
        </w:rPr>
        <w:t xml:space="preserve"> offices.  The SABC is currently renting premises in Pretoria from where the day-to-day operations of the region take place.  The Pretoria offices are mainly used by the staff, news and support staff of the </w:t>
      </w:r>
      <w:proofErr w:type="spellStart"/>
      <w:r w:rsidRPr="006838BB">
        <w:rPr>
          <w:rFonts w:ascii="Arial" w:hAnsi="Arial" w:cs="Arial"/>
          <w:sz w:val="22"/>
          <w:szCs w:val="22"/>
          <w:lang w:val="en-GB"/>
        </w:rPr>
        <w:t>Ikwekwezi</w:t>
      </w:r>
      <w:proofErr w:type="spellEnd"/>
      <w:r w:rsidRPr="006838BB">
        <w:rPr>
          <w:rFonts w:ascii="Arial" w:hAnsi="Arial" w:cs="Arial"/>
          <w:sz w:val="22"/>
          <w:szCs w:val="22"/>
          <w:lang w:val="en-GB"/>
        </w:rPr>
        <w:t xml:space="preserve"> </w:t>
      </w:r>
      <w:proofErr w:type="spellStart"/>
      <w:r w:rsidRPr="006838BB">
        <w:rPr>
          <w:rFonts w:ascii="Arial" w:hAnsi="Arial" w:cs="Arial"/>
          <w:sz w:val="22"/>
          <w:szCs w:val="22"/>
          <w:lang w:val="en-GB"/>
        </w:rPr>
        <w:t>fm</w:t>
      </w:r>
      <w:proofErr w:type="spellEnd"/>
      <w:r w:rsidRPr="006838BB">
        <w:rPr>
          <w:rFonts w:ascii="Arial" w:hAnsi="Arial" w:cs="Arial"/>
          <w:sz w:val="22"/>
          <w:szCs w:val="22"/>
          <w:lang w:val="en-GB"/>
        </w:rPr>
        <w:t xml:space="preserve"> Radio station. </w:t>
      </w:r>
    </w:p>
    <w:p w:rsidR="00450A2B" w:rsidRPr="006838BB" w:rsidRDefault="00450A2B" w:rsidP="00E433A7">
      <w:pPr>
        <w:pStyle w:val="BodyText"/>
        <w:ind w:right="237"/>
        <w:jc w:val="both"/>
        <w:rPr>
          <w:rFonts w:ascii="Arial" w:hAnsi="Arial" w:cs="Arial"/>
          <w:sz w:val="22"/>
          <w:szCs w:val="22"/>
        </w:rPr>
      </w:pPr>
    </w:p>
    <w:p w:rsidR="0016773C" w:rsidRPr="006838BB" w:rsidRDefault="0016773C" w:rsidP="00E433A7">
      <w:pPr>
        <w:numPr>
          <w:ilvl w:val="0"/>
          <w:numId w:val="8"/>
        </w:numPr>
        <w:tabs>
          <w:tab w:val="left" w:pos="0"/>
          <w:tab w:val="left" w:pos="720"/>
          <w:tab w:val="left" w:pos="1440"/>
          <w:tab w:val="left" w:pos="6804"/>
        </w:tabs>
        <w:ind w:left="90" w:right="144" w:hanging="540"/>
        <w:jc w:val="both"/>
        <w:outlineLvl w:val="0"/>
        <w:rPr>
          <w:rFonts w:ascii="Arial" w:hAnsi="Arial" w:cs="Arial"/>
          <w:b/>
          <w:sz w:val="22"/>
          <w:szCs w:val="22"/>
        </w:rPr>
      </w:pPr>
      <w:r w:rsidRPr="006838BB">
        <w:rPr>
          <w:rFonts w:ascii="Arial" w:hAnsi="Arial" w:cs="Arial"/>
          <w:b/>
          <w:sz w:val="22"/>
          <w:szCs w:val="22"/>
        </w:rPr>
        <w:t>THE SABC REQUIREMENTS AND SCOPE OF SERVICES</w:t>
      </w:r>
    </w:p>
    <w:p w:rsidR="007B76E2" w:rsidRPr="00E316E7" w:rsidRDefault="007B76E2" w:rsidP="00E433A7">
      <w:pPr>
        <w:jc w:val="both"/>
        <w:rPr>
          <w:rFonts w:ascii="Arial" w:hAnsi="Arial" w:cs="Arial"/>
          <w:sz w:val="22"/>
          <w:szCs w:val="22"/>
        </w:rPr>
      </w:pPr>
    </w:p>
    <w:p w:rsidR="007B76E2" w:rsidRPr="006838BB" w:rsidRDefault="007B76E2" w:rsidP="00E433A7">
      <w:pPr>
        <w:jc w:val="both"/>
        <w:rPr>
          <w:rFonts w:ascii="Arial" w:hAnsi="Arial" w:cs="Arial"/>
          <w:color w:val="000000"/>
          <w:sz w:val="22"/>
          <w:szCs w:val="22"/>
        </w:rPr>
      </w:pPr>
      <w:r w:rsidRPr="00F524B2">
        <w:rPr>
          <w:rFonts w:ascii="Arial" w:hAnsi="Arial" w:cs="Arial"/>
          <w:color w:val="000000"/>
          <w:sz w:val="22"/>
          <w:szCs w:val="22"/>
        </w:rPr>
        <w:t xml:space="preserve">The SABC requires the services of a suitably qualified service provider to provide </w:t>
      </w:r>
      <w:r w:rsidR="001276FF" w:rsidRPr="001276FF">
        <w:rPr>
          <w:rFonts w:ascii="Arial" w:hAnsi="Arial" w:cs="Arial"/>
          <w:color w:val="000000"/>
          <w:sz w:val="22"/>
          <w:szCs w:val="22"/>
        </w:rPr>
        <w:t>20KVA Pyramid DSP</w:t>
      </w:r>
      <w:r w:rsidR="001276FF" w:rsidRPr="001276FF">
        <w:t xml:space="preserve"> </w:t>
      </w:r>
      <w:r w:rsidR="001276FF" w:rsidRPr="001276FF">
        <w:rPr>
          <w:rFonts w:ascii="Arial" w:hAnsi="Arial" w:cs="Arial"/>
          <w:color w:val="000000"/>
          <w:sz w:val="22"/>
          <w:szCs w:val="22"/>
        </w:rPr>
        <w:t>UPS Unit</w:t>
      </w:r>
      <w:r w:rsidR="001276FF">
        <w:rPr>
          <w:rFonts w:ascii="Arial" w:hAnsi="Arial" w:cs="Arial"/>
          <w:color w:val="000000"/>
          <w:sz w:val="22"/>
          <w:szCs w:val="22"/>
        </w:rPr>
        <w:t xml:space="preserve"> </w:t>
      </w:r>
      <w:r w:rsidRPr="00F524B2">
        <w:rPr>
          <w:rFonts w:ascii="Arial" w:hAnsi="Arial" w:cs="Arial"/>
          <w:color w:val="000000"/>
          <w:sz w:val="22"/>
          <w:szCs w:val="22"/>
        </w:rPr>
        <w:t>maintenance</w:t>
      </w:r>
      <w:r w:rsidR="00B31DCA">
        <w:rPr>
          <w:rFonts w:ascii="Arial" w:hAnsi="Arial" w:cs="Arial"/>
          <w:color w:val="000000"/>
          <w:sz w:val="22"/>
          <w:szCs w:val="22"/>
        </w:rPr>
        <w:t xml:space="preserve"> of minor and major</w:t>
      </w:r>
      <w:r w:rsidRPr="00F524B2">
        <w:rPr>
          <w:rFonts w:ascii="Arial" w:hAnsi="Arial" w:cs="Arial"/>
          <w:color w:val="000000"/>
          <w:sz w:val="22"/>
          <w:szCs w:val="22"/>
        </w:rPr>
        <w:t xml:space="preserve"> service for a contract period of 3 years</w:t>
      </w:r>
      <w:r w:rsidR="00676013">
        <w:rPr>
          <w:rFonts w:ascii="Arial" w:hAnsi="Arial" w:cs="Arial"/>
          <w:color w:val="000000"/>
          <w:sz w:val="22"/>
          <w:szCs w:val="22"/>
        </w:rPr>
        <w:t xml:space="preserve"> (</w:t>
      </w:r>
      <w:r w:rsidR="00676013" w:rsidRPr="004C7259">
        <w:rPr>
          <w:rFonts w:ascii="Arial" w:eastAsia="Calibri" w:hAnsi="Arial" w:cs="Arial"/>
          <w:bCs/>
          <w:sz w:val="22"/>
          <w:szCs w:val="22"/>
        </w:rPr>
        <w:t>2 times a year (Bi-Annual basis</w:t>
      </w:r>
      <w:r w:rsidR="00676013">
        <w:rPr>
          <w:rFonts w:ascii="Arial" w:eastAsia="Calibri" w:hAnsi="Arial" w:cs="Arial"/>
          <w:bCs/>
          <w:sz w:val="22"/>
          <w:szCs w:val="22"/>
        </w:rPr>
        <w:t>)</w:t>
      </w:r>
      <w:r w:rsidRPr="00F524B2">
        <w:rPr>
          <w:rFonts w:ascii="Arial" w:hAnsi="Arial" w:cs="Arial"/>
          <w:color w:val="000000"/>
          <w:sz w:val="22"/>
          <w:szCs w:val="22"/>
        </w:rPr>
        <w:t>.</w:t>
      </w:r>
    </w:p>
    <w:p w:rsidR="007B76E2" w:rsidRPr="00E316E7" w:rsidRDefault="007B76E2" w:rsidP="00F524B2">
      <w:pPr>
        <w:rPr>
          <w:rFonts w:ascii="Arial" w:hAnsi="Arial" w:cs="Arial"/>
          <w:sz w:val="22"/>
          <w:szCs w:val="22"/>
        </w:rPr>
      </w:pPr>
    </w:p>
    <w:p w:rsidR="007B76E2" w:rsidRPr="00F524B2" w:rsidRDefault="007B76E2" w:rsidP="00F524B2">
      <w:pPr>
        <w:rPr>
          <w:rFonts w:ascii="Arial" w:hAnsi="Arial" w:cs="Arial"/>
          <w:sz w:val="22"/>
          <w:szCs w:val="22"/>
        </w:rPr>
      </w:pPr>
      <w:r w:rsidRPr="00E316E7">
        <w:rPr>
          <w:rFonts w:ascii="Arial" w:hAnsi="Arial" w:cs="Arial"/>
          <w:sz w:val="22"/>
          <w:szCs w:val="22"/>
        </w:rPr>
        <w:t>The price should consist but not limited to:</w:t>
      </w:r>
    </w:p>
    <w:p w:rsidR="004E34F3" w:rsidRPr="006838BB" w:rsidRDefault="004E34F3" w:rsidP="004E34F3">
      <w:pPr>
        <w:pStyle w:val="ListParagraph"/>
        <w:rPr>
          <w:rFonts w:ascii="Arial" w:hAnsi="Arial" w:cs="Arial"/>
          <w:sz w:val="22"/>
          <w:szCs w:val="22"/>
        </w:rPr>
      </w:pPr>
    </w:p>
    <w:p w:rsidR="00E40A8A" w:rsidRPr="006838BB" w:rsidRDefault="004E34F3" w:rsidP="00E40A8A">
      <w:pPr>
        <w:pStyle w:val="ListParagraph"/>
        <w:rPr>
          <w:rFonts w:ascii="Arial" w:hAnsi="Arial" w:cs="Arial"/>
          <w:sz w:val="22"/>
          <w:szCs w:val="22"/>
        </w:rPr>
      </w:pPr>
      <w:r w:rsidRPr="006838BB">
        <w:rPr>
          <w:rFonts w:ascii="Arial" w:hAnsi="Arial" w:cs="Arial"/>
          <w:sz w:val="22"/>
          <w:szCs w:val="22"/>
        </w:rPr>
        <w:t>•</w:t>
      </w:r>
      <w:r w:rsidRPr="006838BB">
        <w:rPr>
          <w:rFonts w:ascii="Arial" w:hAnsi="Arial" w:cs="Arial"/>
          <w:sz w:val="22"/>
          <w:szCs w:val="22"/>
        </w:rPr>
        <w:tab/>
      </w:r>
      <w:r w:rsidR="00E40A8A" w:rsidRPr="006838BB">
        <w:rPr>
          <w:rFonts w:ascii="Arial" w:hAnsi="Arial" w:cs="Arial"/>
          <w:sz w:val="22"/>
          <w:szCs w:val="22"/>
        </w:rPr>
        <w:t>Labour</w:t>
      </w:r>
    </w:p>
    <w:p w:rsidR="00E40A8A" w:rsidRPr="006838BB" w:rsidRDefault="00E40A8A" w:rsidP="00E40A8A">
      <w:pPr>
        <w:pStyle w:val="ListParagraph"/>
        <w:rPr>
          <w:rFonts w:ascii="Arial" w:hAnsi="Arial" w:cs="Arial"/>
          <w:sz w:val="22"/>
          <w:szCs w:val="22"/>
        </w:rPr>
      </w:pPr>
      <w:r w:rsidRPr="006838BB">
        <w:rPr>
          <w:rFonts w:ascii="Arial" w:hAnsi="Arial" w:cs="Arial"/>
          <w:sz w:val="22"/>
          <w:szCs w:val="22"/>
        </w:rPr>
        <w:t>•</w:t>
      </w:r>
      <w:r w:rsidRPr="006838BB">
        <w:rPr>
          <w:rFonts w:ascii="Arial" w:hAnsi="Arial" w:cs="Arial"/>
          <w:sz w:val="22"/>
          <w:szCs w:val="22"/>
        </w:rPr>
        <w:tab/>
        <w:t>Call out fee</w:t>
      </w:r>
    </w:p>
    <w:p w:rsidR="00E40A8A" w:rsidRPr="006838BB" w:rsidRDefault="00E40A8A" w:rsidP="00E40A8A">
      <w:pPr>
        <w:pStyle w:val="ListParagraph"/>
        <w:rPr>
          <w:rFonts w:ascii="Arial" w:hAnsi="Arial" w:cs="Arial"/>
          <w:sz w:val="22"/>
          <w:szCs w:val="22"/>
        </w:rPr>
      </w:pPr>
      <w:r w:rsidRPr="006838BB">
        <w:rPr>
          <w:rFonts w:ascii="Arial" w:hAnsi="Arial" w:cs="Arial"/>
          <w:sz w:val="22"/>
          <w:szCs w:val="22"/>
        </w:rPr>
        <w:t>•</w:t>
      </w:r>
      <w:r w:rsidRPr="006838BB">
        <w:rPr>
          <w:rFonts w:ascii="Arial" w:hAnsi="Arial" w:cs="Arial"/>
          <w:sz w:val="22"/>
          <w:szCs w:val="22"/>
        </w:rPr>
        <w:tab/>
        <w:t>Travelling</w:t>
      </w:r>
    </w:p>
    <w:p w:rsidR="00445944" w:rsidRPr="006838BB" w:rsidRDefault="00E40A8A" w:rsidP="00E40A8A">
      <w:pPr>
        <w:pStyle w:val="ListParagraph"/>
        <w:rPr>
          <w:rFonts w:ascii="Arial" w:hAnsi="Arial" w:cs="Arial"/>
          <w:sz w:val="22"/>
          <w:szCs w:val="22"/>
        </w:rPr>
      </w:pPr>
      <w:r w:rsidRPr="006838BB">
        <w:rPr>
          <w:rFonts w:ascii="Arial" w:hAnsi="Arial" w:cs="Arial"/>
          <w:sz w:val="22"/>
          <w:szCs w:val="22"/>
        </w:rPr>
        <w:t>•</w:t>
      </w:r>
      <w:r w:rsidRPr="006838BB">
        <w:rPr>
          <w:rFonts w:ascii="Arial" w:hAnsi="Arial" w:cs="Arial"/>
          <w:sz w:val="22"/>
          <w:szCs w:val="22"/>
        </w:rPr>
        <w:tab/>
        <w:t>Maintenance (</w:t>
      </w:r>
      <w:r w:rsidR="00F524B2">
        <w:rPr>
          <w:rFonts w:ascii="Arial" w:hAnsi="Arial" w:cs="Arial"/>
          <w:sz w:val="22"/>
          <w:szCs w:val="22"/>
        </w:rPr>
        <w:t>replacement of parts and spare</w:t>
      </w:r>
      <w:r w:rsidR="00717549">
        <w:rPr>
          <w:rFonts w:ascii="Arial" w:hAnsi="Arial" w:cs="Arial"/>
          <w:sz w:val="22"/>
          <w:szCs w:val="22"/>
        </w:rPr>
        <w:t>s</w:t>
      </w:r>
      <w:r w:rsidRPr="006838BB">
        <w:rPr>
          <w:rFonts w:ascii="Arial" w:hAnsi="Arial" w:cs="Arial"/>
          <w:sz w:val="22"/>
          <w:szCs w:val="22"/>
        </w:rPr>
        <w:t>)</w:t>
      </w:r>
    </w:p>
    <w:p w:rsidR="006A580D" w:rsidRPr="00F524B2" w:rsidRDefault="006A580D" w:rsidP="0016773C">
      <w:pPr>
        <w:rPr>
          <w:rFonts w:ascii="Arial" w:hAnsi="Arial" w:cs="Arial"/>
          <w:color w:val="000000"/>
        </w:rPr>
      </w:pPr>
    </w:p>
    <w:p w:rsidR="0016773C" w:rsidRPr="006838BB" w:rsidRDefault="0016773C" w:rsidP="003335B7">
      <w:pPr>
        <w:numPr>
          <w:ilvl w:val="1"/>
          <w:numId w:val="8"/>
        </w:numPr>
        <w:ind w:hanging="720"/>
        <w:rPr>
          <w:rFonts w:ascii="Arial" w:hAnsi="Arial" w:cs="Arial"/>
          <w:b/>
          <w:color w:val="000000"/>
          <w:sz w:val="22"/>
          <w:szCs w:val="22"/>
        </w:rPr>
      </w:pPr>
      <w:r w:rsidRPr="006838BB">
        <w:rPr>
          <w:rFonts w:ascii="Arial" w:hAnsi="Arial" w:cs="Arial"/>
          <w:b/>
          <w:color w:val="000000"/>
          <w:sz w:val="22"/>
          <w:szCs w:val="22"/>
        </w:rPr>
        <w:t>Physical Address</w:t>
      </w:r>
      <w:r w:rsidR="007B76E2" w:rsidRPr="006838BB">
        <w:rPr>
          <w:rFonts w:ascii="Arial" w:hAnsi="Arial" w:cs="Arial"/>
          <w:b/>
          <w:color w:val="000000"/>
          <w:sz w:val="22"/>
          <w:szCs w:val="22"/>
        </w:rPr>
        <w:t xml:space="preserve"> where service is required</w:t>
      </w:r>
      <w:r w:rsidRPr="006838BB">
        <w:rPr>
          <w:rFonts w:ascii="Arial" w:hAnsi="Arial" w:cs="Arial"/>
          <w:b/>
          <w:color w:val="000000"/>
          <w:sz w:val="22"/>
          <w:szCs w:val="22"/>
        </w:rPr>
        <w:t>:</w:t>
      </w:r>
    </w:p>
    <w:p w:rsidR="0016773C" w:rsidRPr="006838BB" w:rsidRDefault="0016773C" w:rsidP="0016773C">
      <w:pPr>
        <w:ind w:left="720"/>
        <w:rPr>
          <w:rFonts w:ascii="Arial" w:hAnsi="Arial" w:cs="Arial"/>
          <w:color w:val="000000"/>
          <w:sz w:val="22"/>
          <w:szCs w:val="22"/>
        </w:rPr>
      </w:pPr>
      <w:r w:rsidRPr="00F524B2">
        <w:rPr>
          <w:rFonts w:ascii="Arial" w:hAnsi="Arial" w:cs="Arial"/>
          <w:color w:val="000000"/>
          <w:sz w:val="22"/>
          <w:szCs w:val="22"/>
        </w:rPr>
        <w:t>1059 Frances Baard &amp; Festival Street</w:t>
      </w:r>
    </w:p>
    <w:p w:rsidR="0016773C" w:rsidRPr="006838BB" w:rsidRDefault="0016773C" w:rsidP="0016773C">
      <w:pPr>
        <w:ind w:left="720"/>
        <w:rPr>
          <w:rFonts w:ascii="Arial" w:hAnsi="Arial" w:cs="Arial"/>
          <w:color w:val="000000"/>
          <w:sz w:val="22"/>
          <w:szCs w:val="22"/>
        </w:rPr>
      </w:pPr>
      <w:r w:rsidRPr="00F524B2">
        <w:rPr>
          <w:rFonts w:ascii="Arial" w:hAnsi="Arial" w:cs="Arial"/>
          <w:color w:val="000000"/>
          <w:sz w:val="22"/>
          <w:szCs w:val="22"/>
        </w:rPr>
        <w:t>Hatfield</w:t>
      </w:r>
    </w:p>
    <w:p w:rsidR="0016773C" w:rsidRDefault="0016773C" w:rsidP="0016773C">
      <w:pPr>
        <w:ind w:left="720"/>
        <w:rPr>
          <w:rFonts w:ascii="Arial" w:hAnsi="Arial" w:cs="Arial"/>
          <w:color w:val="000000"/>
          <w:sz w:val="22"/>
          <w:szCs w:val="22"/>
        </w:rPr>
      </w:pPr>
      <w:r w:rsidRPr="00F524B2">
        <w:rPr>
          <w:rFonts w:ascii="Arial" w:hAnsi="Arial" w:cs="Arial"/>
          <w:color w:val="000000"/>
          <w:sz w:val="22"/>
          <w:szCs w:val="22"/>
        </w:rPr>
        <w:t>Pretoria</w:t>
      </w:r>
    </w:p>
    <w:p w:rsidR="009D1EE3" w:rsidRPr="006838BB" w:rsidRDefault="009D1EE3" w:rsidP="0016773C">
      <w:pPr>
        <w:ind w:left="720"/>
        <w:rPr>
          <w:rFonts w:ascii="Arial" w:hAnsi="Arial" w:cs="Arial"/>
          <w:color w:val="000000"/>
          <w:sz w:val="22"/>
          <w:szCs w:val="22"/>
        </w:rPr>
      </w:pPr>
    </w:p>
    <w:p w:rsidR="006708BF" w:rsidRPr="006838BB" w:rsidRDefault="006708BF" w:rsidP="006708BF">
      <w:pPr>
        <w:pStyle w:val="ListParagraph"/>
        <w:numPr>
          <w:ilvl w:val="0"/>
          <w:numId w:val="8"/>
        </w:numPr>
        <w:tabs>
          <w:tab w:val="left" w:pos="709"/>
        </w:tabs>
        <w:rPr>
          <w:rFonts w:ascii="Arial" w:hAnsi="Arial" w:cs="Arial"/>
          <w:b/>
          <w:caps/>
          <w:sz w:val="22"/>
          <w:szCs w:val="22"/>
        </w:rPr>
      </w:pPr>
      <w:r w:rsidRPr="006838BB">
        <w:rPr>
          <w:rFonts w:ascii="Arial" w:hAnsi="Arial" w:cs="Arial"/>
          <w:b/>
          <w:caps/>
          <w:sz w:val="22"/>
          <w:szCs w:val="22"/>
        </w:rPr>
        <w:tab/>
      </w:r>
      <w:r w:rsidR="004B75AC" w:rsidRPr="006838BB">
        <w:rPr>
          <w:rFonts w:ascii="Arial" w:hAnsi="Arial" w:cs="Arial"/>
          <w:b/>
          <w:caps/>
          <w:sz w:val="22"/>
          <w:szCs w:val="22"/>
        </w:rPr>
        <w:t>Costing</w:t>
      </w:r>
    </w:p>
    <w:p w:rsidR="00450A2B" w:rsidRPr="006838BB" w:rsidRDefault="00450A2B" w:rsidP="00450A2B">
      <w:pPr>
        <w:pStyle w:val="ListParagraph"/>
        <w:tabs>
          <w:tab w:val="left" w:pos="709"/>
        </w:tabs>
        <w:ind w:left="360"/>
        <w:rPr>
          <w:rFonts w:ascii="Arial" w:hAnsi="Arial" w:cs="Arial"/>
          <w:b/>
          <w:caps/>
          <w:sz w:val="22"/>
          <w:szCs w:val="22"/>
        </w:rPr>
      </w:pPr>
    </w:p>
    <w:p w:rsidR="004B75AC" w:rsidRPr="006838BB" w:rsidRDefault="004B75AC" w:rsidP="00E433A7">
      <w:pPr>
        <w:tabs>
          <w:tab w:val="left" w:pos="709"/>
        </w:tabs>
        <w:ind w:left="709"/>
        <w:rPr>
          <w:rFonts w:ascii="Arial" w:hAnsi="Arial" w:cs="Arial"/>
          <w:b/>
          <w:caps/>
          <w:sz w:val="22"/>
          <w:szCs w:val="22"/>
        </w:rPr>
      </w:pPr>
      <w:r w:rsidRPr="00F524B2">
        <w:rPr>
          <w:rFonts w:ascii="Arial" w:hAnsi="Arial" w:cs="Arial"/>
          <w:caps/>
          <w:sz w:val="22"/>
          <w:szCs w:val="22"/>
        </w:rPr>
        <w:t>T</w:t>
      </w:r>
      <w:r w:rsidRPr="00F524B2">
        <w:rPr>
          <w:rFonts w:ascii="Arial" w:eastAsia="Calibri" w:hAnsi="Arial" w:cs="Arial"/>
          <w:bCs/>
          <w:sz w:val="22"/>
          <w:szCs w:val="22"/>
        </w:rPr>
        <w:t>he quotation must reflect a detailed cost breakdown</w:t>
      </w:r>
      <w:r w:rsidR="00676013">
        <w:rPr>
          <w:rFonts w:ascii="Arial" w:eastAsia="Calibri" w:hAnsi="Arial" w:cs="Arial"/>
          <w:bCs/>
          <w:sz w:val="22"/>
          <w:szCs w:val="22"/>
        </w:rPr>
        <w:t xml:space="preserve"> associated with the provision of maintenance service</w:t>
      </w:r>
      <w:r w:rsidRPr="00F524B2">
        <w:rPr>
          <w:rFonts w:ascii="Arial" w:eastAsia="Calibri" w:hAnsi="Arial" w:cs="Arial"/>
          <w:bCs/>
          <w:sz w:val="22"/>
          <w:szCs w:val="22"/>
        </w:rPr>
        <w:t>.</w:t>
      </w:r>
    </w:p>
    <w:p w:rsidR="006708BF" w:rsidRPr="006838BB" w:rsidRDefault="006708BF" w:rsidP="006708BF">
      <w:pPr>
        <w:ind w:left="670"/>
        <w:rPr>
          <w:rFonts w:ascii="Arial" w:hAnsi="Arial" w:cs="Arial"/>
          <w:color w:val="FF0000"/>
          <w:sz w:val="22"/>
          <w:szCs w:val="22"/>
          <w:lang w:val="en-ZA" w:eastAsia="en-GB"/>
        </w:rPr>
      </w:pPr>
      <w:r w:rsidRPr="006838BB">
        <w:rPr>
          <w:rFonts w:ascii="Arial" w:hAnsi="Arial" w:cs="Arial"/>
          <w:color w:val="000000"/>
          <w:sz w:val="22"/>
          <w:szCs w:val="22"/>
          <w:lang w:val="en-ZA" w:eastAsia="en-GB"/>
        </w:rPr>
        <w:t xml:space="preserve">    </w:t>
      </w:r>
    </w:p>
    <w:p w:rsidR="006708BF" w:rsidRPr="006838BB" w:rsidRDefault="00FD0B47" w:rsidP="004B75AC">
      <w:pPr>
        <w:keepNext/>
        <w:jc w:val="both"/>
        <w:outlineLvl w:val="1"/>
        <w:rPr>
          <w:rFonts w:ascii="Arial" w:hAnsi="Arial" w:cs="Arial"/>
          <w:b/>
          <w:sz w:val="22"/>
          <w:szCs w:val="22"/>
        </w:rPr>
      </w:pPr>
      <w:r w:rsidRPr="006838BB">
        <w:rPr>
          <w:rFonts w:ascii="Arial" w:hAnsi="Arial" w:cs="Arial"/>
          <w:b/>
          <w:bCs/>
          <w:i/>
          <w:sz w:val="22"/>
          <w:szCs w:val="22"/>
          <w:lang w:val="en-US"/>
        </w:rPr>
        <w:t>4.</w:t>
      </w:r>
      <w:r w:rsidR="006708BF" w:rsidRPr="006838BB">
        <w:rPr>
          <w:rFonts w:ascii="Arial" w:hAnsi="Arial" w:cs="Arial"/>
          <w:b/>
          <w:bCs/>
          <w:i/>
          <w:sz w:val="22"/>
          <w:szCs w:val="22"/>
          <w:lang w:val="en-US"/>
        </w:rPr>
        <w:tab/>
      </w:r>
      <w:r w:rsidR="004B75AC" w:rsidRPr="006838BB">
        <w:rPr>
          <w:rFonts w:ascii="Arial" w:hAnsi="Arial" w:cs="Arial"/>
          <w:b/>
          <w:sz w:val="22"/>
          <w:szCs w:val="22"/>
        </w:rPr>
        <w:t>DURATION OF THE CONTRACT</w:t>
      </w:r>
    </w:p>
    <w:p w:rsidR="007B76E2" w:rsidRPr="006838BB" w:rsidRDefault="007B76E2" w:rsidP="004B75AC">
      <w:pPr>
        <w:keepNext/>
        <w:jc w:val="both"/>
        <w:outlineLvl w:val="1"/>
        <w:rPr>
          <w:rFonts w:ascii="Arial" w:hAnsi="Arial" w:cs="Arial"/>
          <w:color w:val="000000"/>
          <w:sz w:val="22"/>
          <w:szCs w:val="22"/>
          <w:lang w:val="en-US"/>
        </w:rPr>
      </w:pPr>
    </w:p>
    <w:p w:rsidR="006708BF" w:rsidRPr="006838BB" w:rsidRDefault="004B75AC" w:rsidP="006708BF">
      <w:pPr>
        <w:spacing w:line="360" w:lineRule="auto"/>
        <w:ind w:left="720"/>
        <w:jc w:val="both"/>
        <w:rPr>
          <w:rFonts w:ascii="Arial" w:eastAsia="Calibri" w:hAnsi="Arial" w:cs="Arial"/>
          <w:bCs/>
          <w:sz w:val="22"/>
          <w:szCs w:val="22"/>
        </w:rPr>
      </w:pPr>
      <w:r w:rsidRPr="00F524B2">
        <w:rPr>
          <w:rFonts w:ascii="Arial" w:eastAsia="Calibri" w:hAnsi="Arial" w:cs="Arial"/>
          <w:bCs/>
          <w:sz w:val="22"/>
          <w:szCs w:val="22"/>
        </w:rPr>
        <w:t>The duration of the contract is three (3) years</w:t>
      </w:r>
      <w:r w:rsidR="00E433A7">
        <w:rPr>
          <w:rFonts w:ascii="Arial" w:eastAsia="Calibri" w:hAnsi="Arial" w:cs="Arial"/>
          <w:bCs/>
          <w:sz w:val="22"/>
          <w:szCs w:val="22"/>
        </w:rPr>
        <w:t>.</w:t>
      </w:r>
      <w:r w:rsidR="007B76E2" w:rsidRPr="00F524B2">
        <w:rPr>
          <w:rFonts w:ascii="Arial" w:eastAsia="Calibri" w:hAnsi="Arial" w:cs="Arial"/>
          <w:bCs/>
          <w:sz w:val="22"/>
          <w:szCs w:val="22"/>
        </w:rPr>
        <w:t xml:space="preserve">  </w:t>
      </w:r>
    </w:p>
    <w:p w:rsidR="006708BF" w:rsidRPr="006838BB" w:rsidRDefault="006708BF" w:rsidP="006708BF">
      <w:pPr>
        <w:widowControl w:val="0"/>
        <w:autoSpaceDE w:val="0"/>
        <w:autoSpaceDN w:val="0"/>
        <w:adjustRightInd w:val="0"/>
        <w:jc w:val="both"/>
        <w:rPr>
          <w:rFonts w:ascii="Arial" w:hAnsi="Arial" w:cs="Arial"/>
          <w:color w:val="000000"/>
          <w:sz w:val="22"/>
          <w:szCs w:val="22"/>
          <w:lang w:val="en-US"/>
        </w:rPr>
      </w:pPr>
    </w:p>
    <w:p w:rsidR="0016773C" w:rsidRPr="006838BB" w:rsidRDefault="00FD0B47" w:rsidP="00A90835">
      <w:pPr>
        <w:pStyle w:val="Heading1"/>
        <w:tabs>
          <w:tab w:val="left" w:pos="0"/>
        </w:tabs>
        <w:ind w:right="-3"/>
        <w:rPr>
          <w:rFonts w:ascii="Arial" w:hAnsi="Arial" w:cs="Arial"/>
          <w:bCs w:val="0"/>
          <w:sz w:val="22"/>
          <w:szCs w:val="22"/>
        </w:rPr>
      </w:pPr>
      <w:r w:rsidRPr="00F524B2">
        <w:rPr>
          <w:rFonts w:ascii="Arial" w:hAnsi="Arial" w:cs="Arial"/>
          <w:bCs w:val="0"/>
          <w:sz w:val="22"/>
          <w:szCs w:val="22"/>
        </w:rPr>
        <w:t>5</w:t>
      </w:r>
      <w:r w:rsidR="00A90835" w:rsidRPr="00F524B2">
        <w:rPr>
          <w:rFonts w:ascii="Arial" w:hAnsi="Arial" w:cs="Arial"/>
          <w:bCs w:val="0"/>
          <w:sz w:val="22"/>
          <w:szCs w:val="22"/>
        </w:rPr>
        <w:t xml:space="preserve">.          </w:t>
      </w:r>
      <w:r w:rsidR="0016773C" w:rsidRPr="00F524B2">
        <w:rPr>
          <w:rFonts w:ascii="Arial" w:hAnsi="Arial" w:cs="Arial"/>
          <w:bCs w:val="0"/>
          <w:sz w:val="22"/>
          <w:szCs w:val="22"/>
        </w:rPr>
        <w:t>EVALUATION CRITERIA</w:t>
      </w:r>
    </w:p>
    <w:p w:rsidR="006708BF" w:rsidRPr="006838BB" w:rsidRDefault="006708BF" w:rsidP="00A90835">
      <w:pPr>
        <w:tabs>
          <w:tab w:val="left" w:pos="720"/>
        </w:tabs>
        <w:rPr>
          <w:rFonts w:ascii="Arial" w:hAnsi="Arial" w:cs="Arial"/>
          <w:sz w:val="22"/>
          <w:szCs w:val="22"/>
        </w:rPr>
      </w:pPr>
    </w:p>
    <w:p w:rsidR="006708BF" w:rsidRPr="006838BB" w:rsidRDefault="007B76E2" w:rsidP="00FD0B47">
      <w:pPr>
        <w:pStyle w:val="ListParagraph"/>
        <w:numPr>
          <w:ilvl w:val="1"/>
          <w:numId w:val="23"/>
        </w:numPr>
        <w:tabs>
          <w:tab w:val="left" w:pos="720"/>
        </w:tabs>
        <w:rPr>
          <w:rFonts w:ascii="Arial" w:hAnsi="Arial" w:cs="Arial"/>
          <w:b/>
          <w:sz w:val="22"/>
          <w:szCs w:val="22"/>
        </w:rPr>
      </w:pPr>
      <w:r w:rsidRPr="006838BB">
        <w:rPr>
          <w:rFonts w:ascii="Arial" w:hAnsi="Arial" w:cs="Arial"/>
          <w:b/>
          <w:sz w:val="22"/>
          <w:szCs w:val="22"/>
        </w:rPr>
        <w:t xml:space="preserve">Price and BBBEE </w:t>
      </w:r>
    </w:p>
    <w:p w:rsidR="006708BF" w:rsidRPr="006838BB" w:rsidRDefault="006708BF" w:rsidP="00A90835">
      <w:pPr>
        <w:pStyle w:val="ListParagraph"/>
        <w:tabs>
          <w:tab w:val="left" w:pos="993"/>
          <w:tab w:val="left" w:pos="1843"/>
        </w:tabs>
        <w:ind w:left="360"/>
        <w:contextualSpacing/>
        <w:rPr>
          <w:rFonts w:ascii="Arial" w:hAnsi="Arial" w:cs="Arial"/>
          <w:color w:val="000000"/>
          <w:sz w:val="22"/>
          <w:szCs w:val="22"/>
        </w:rPr>
      </w:pPr>
    </w:p>
    <w:p w:rsidR="006708BF" w:rsidRPr="006838BB" w:rsidRDefault="00FD0B47" w:rsidP="00FD0B47">
      <w:pPr>
        <w:pStyle w:val="ListParagraph"/>
        <w:tabs>
          <w:tab w:val="left" w:pos="1260"/>
          <w:tab w:val="left" w:pos="1843"/>
        </w:tabs>
        <w:spacing w:line="276" w:lineRule="auto"/>
        <w:ind w:left="1620"/>
        <w:contextualSpacing/>
        <w:rPr>
          <w:rFonts w:ascii="Arial" w:hAnsi="Arial" w:cs="Arial"/>
          <w:color w:val="000000"/>
          <w:sz w:val="22"/>
          <w:szCs w:val="22"/>
        </w:rPr>
      </w:pPr>
      <w:r w:rsidRPr="006838BB">
        <w:rPr>
          <w:rFonts w:ascii="Arial" w:hAnsi="Arial" w:cs="Arial"/>
          <w:color w:val="000000"/>
          <w:sz w:val="22"/>
          <w:szCs w:val="22"/>
        </w:rPr>
        <w:t xml:space="preserve">5.1.1 </w:t>
      </w:r>
      <w:r w:rsidR="006708BF" w:rsidRPr="006838BB">
        <w:rPr>
          <w:rFonts w:ascii="Arial" w:hAnsi="Arial" w:cs="Arial"/>
          <w:color w:val="000000"/>
          <w:sz w:val="22"/>
          <w:szCs w:val="22"/>
        </w:rPr>
        <w:t>Tender re</w:t>
      </w:r>
      <w:r w:rsidR="007F7401" w:rsidRPr="006838BB">
        <w:rPr>
          <w:rFonts w:ascii="Arial" w:hAnsi="Arial" w:cs="Arial"/>
          <w:color w:val="000000"/>
          <w:sz w:val="22"/>
          <w:szCs w:val="22"/>
        </w:rPr>
        <w:t xml:space="preserve">sponses will be evaluated on </w:t>
      </w:r>
      <w:r w:rsidR="007F7401" w:rsidRPr="006838BB">
        <w:rPr>
          <w:rFonts w:ascii="Arial" w:hAnsi="Arial" w:cs="Arial"/>
          <w:b/>
          <w:color w:val="000000"/>
          <w:sz w:val="22"/>
          <w:szCs w:val="22"/>
        </w:rPr>
        <w:t>80</w:t>
      </w:r>
      <w:r w:rsidR="006708BF" w:rsidRPr="006838BB">
        <w:rPr>
          <w:rFonts w:ascii="Arial" w:hAnsi="Arial" w:cs="Arial"/>
          <w:b/>
          <w:color w:val="000000"/>
          <w:sz w:val="22"/>
          <w:szCs w:val="22"/>
        </w:rPr>
        <w:t>/20</w:t>
      </w:r>
      <w:r w:rsidR="006708BF" w:rsidRPr="006838BB">
        <w:rPr>
          <w:rFonts w:ascii="Arial" w:hAnsi="Arial" w:cs="Arial"/>
          <w:color w:val="000000"/>
          <w:sz w:val="22"/>
          <w:szCs w:val="22"/>
        </w:rPr>
        <w:t xml:space="preserve"> point system </w:t>
      </w:r>
    </w:p>
    <w:p w:rsidR="006708BF" w:rsidRPr="006838BB" w:rsidRDefault="006708BF" w:rsidP="00A90835">
      <w:pPr>
        <w:pStyle w:val="ListParagraph"/>
        <w:tabs>
          <w:tab w:val="left" w:pos="1260"/>
          <w:tab w:val="left" w:pos="1843"/>
        </w:tabs>
        <w:spacing w:line="276" w:lineRule="auto"/>
        <w:ind w:left="0"/>
        <w:contextualSpacing/>
        <w:rPr>
          <w:rFonts w:ascii="Arial" w:hAnsi="Arial" w:cs="Arial"/>
          <w:color w:val="000000"/>
          <w:sz w:val="22"/>
          <w:szCs w:val="22"/>
        </w:rPr>
      </w:pPr>
    </w:p>
    <w:p w:rsidR="0016773C" w:rsidRPr="006838BB" w:rsidRDefault="0016773C" w:rsidP="006A580D">
      <w:pPr>
        <w:pStyle w:val="ListParagraph"/>
        <w:numPr>
          <w:ilvl w:val="1"/>
          <w:numId w:val="23"/>
        </w:numPr>
        <w:tabs>
          <w:tab w:val="left" w:pos="720"/>
        </w:tabs>
        <w:rPr>
          <w:rFonts w:ascii="Arial" w:hAnsi="Arial" w:cs="Arial"/>
          <w:b/>
          <w:color w:val="000000"/>
          <w:sz w:val="22"/>
          <w:szCs w:val="22"/>
        </w:rPr>
      </w:pPr>
      <w:r w:rsidRPr="006838BB">
        <w:rPr>
          <w:rFonts w:ascii="Arial" w:hAnsi="Arial" w:cs="Arial"/>
          <w:b/>
          <w:color w:val="000000"/>
          <w:sz w:val="22"/>
          <w:szCs w:val="22"/>
        </w:rPr>
        <w:t>Technical Evaluation</w:t>
      </w:r>
    </w:p>
    <w:p w:rsidR="006A580D" w:rsidRPr="006838BB" w:rsidRDefault="006A580D" w:rsidP="006A580D">
      <w:pPr>
        <w:pStyle w:val="ListParagraph"/>
        <w:tabs>
          <w:tab w:val="left" w:pos="1260"/>
          <w:tab w:val="left" w:pos="1843"/>
        </w:tabs>
        <w:spacing w:line="276" w:lineRule="auto"/>
        <w:ind w:left="1620"/>
        <w:contextualSpacing/>
        <w:rPr>
          <w:rFonts w:ascii="Arial" w:hAnsi="Arial" w:cs="Arial"/>
          <w:b/>
          <w:color w:val="000000"/>
          <w:sz w:val="22"/>
          <w:szCs w:val="22"/>
        </w:rPr>
      </w:pPr>
    </w:p>
    <w:p w:rsidR="00025161" w:rsidRDefault="00025161" w:rsidP="00025161">
      <w:pPr>
        <w:tabs>
          <w:tab w:val="left" w:pos="1260"/>
          <w:tab w:val="left" w:pos="1843"/>
        </w:tabs>
        <w:spacing w:line="276" w:lineRule="auto"/>
        <w:contextualSpacing/>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025161">
        <w:rPr>
          <w:rFonts w:ascii="Arial" w:hAnsi="Arial" w:cs="Arial"/>
          <w:color w:val="000000"/>
          <w:sz w:val="22"/>
          <w:szCs w:val="22"/>
        </w:rPr>
        <w:t xml:space="preserve">5.2.1 </w:t>
      </w:r>
      <w:r w:rsidR="0016773C" w:rsidRPr="00025161">
        <w:rPr>
          <w:rFonts w:ascii="Arial" w:hAnsi="Arial" w:cs="Arial"/>
          <w:color w:val="000000"/>
          <w:sz w:val="22"/>
          <w:szCs w:val="22"/>
        </w:rPr>
        <w:t xml:space="preserve">The tender submission will be technically evaluated out of a maximum of </w:t>
      </w:r>
    </w:p>
    <w:p w:rsidR="0016773C" w:rsidRPr="00025161" w:rsidRDefault="00025161" w:rsidP="00025161">
      <w:pPr>
        <w:tabs>
          <w:tab w:val="left" w:pos="1260"/>
          <w:tab w:val="left" w:pos="1843"/>
        </w:tabs>
        <w:spacing w:line="276" w:lineRule="auto"/>
        <w:contextualSpacing/>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16773C" w:rsidRPr="00025161">
        <w:rPr>
          <w:rFonts w:ascii="Arial" w:hAnsi="Arial" w:cs="Arial"/>
          <w:b/>
          <w:color w:val="000000"/>
          <w:sz w:val="22"/>
          <w:szCs w:val="22"/>
        </w:rPr>
        <w:t xml:space="preserve">100.  </w:t>
      </w:r>
    </w:p>
    <w:p w:rsidR="0016773C" w:rsidRPr="00025161" w:rsidRDefault="00025161" w:rsidP="00025161">
      <w:pPr>
        <w:tabs>
          <w:tab w:val="left" w:pos="1260"/>
          <w:tab w:val="left" w:pos="1843"/>
        </w:tabs>
        <w:spacing w:line="276" w:lineRule="auto"/>
        <w:contextualSpacing/>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5.2.2 </w:t>
      </w:r>
      <w:r w:rsidR="00467578" w:rsidRPr="00025161">
        <w:rPr>
          <w:rFonts w:ascii="Arial" w:hAnsi="Arial" w:cs="Arial"/>
          <w:color w:val="000000"/>
          <w:sz w:val="22"/>
          <w:szCs w:val="22"/>
        </w:rPr>
        <w:t xml:space="preserve">A threshold of </w:t>
      </w:r>
      <w:r w:rsidR="00376C4E" w:rsidRPr="00025161">
        <w:rPr>
          <w:rFonts w:ascii="Arial" w:hAnsi="Arial" w:cs="Arial"/>
          <w:b/>
          <w:color w:val="000000"/>
          <w:sz w:val="22"/>
          <w:szCs w:val="22"/>
        </w:rPr>
        <w:t>7</w:t>
      </w:r>
      <w:r w:rsidR="005F4C15" w:rsidRPr="00025161">
        <w:rPr>
          <w:rFonts w:ascii="Arial" w:hAnsi="Arial" w:cs="Arial"/>
          <w:b/>
          <w:color w:val="000000"/>
          <w:sz w:val="22"/>
          <w:szCs w:val="22"/>
        </w:rPr>
        <w:t>0</w:t>
      </w:r>
      <w:r w:rsidR="0016773C" w:rsidRPr="00025161">
        <w:rPr>
          <w:rFonts w:ascii="Arial" w:hAnsi="Arial" w:cs="Arial"/>
          <w:color w:val="000000"/>
          <w:sz w:val="22"/>
          <w:szCs w:val="22"/>
        </w:rPr>
        <w:t xml:space="preserve"> out of the </w:t>
      </w:r>
      <w:r w:rsidR="0016773C" w:rsidRPr="00025161">
        <w:rPr>
          <w:rFonts w:ascii="Arial" w:hAnsi="Arial" w:cs="Arial"/>
          <w:b/>
          <w:color w:val="000000"/>
          <w:sz w:val="22"/>
          <w:szCs w:val="22"/>
        </w:rPr>
        <w:t>100</w:t>
      </w:r>
      <w:r w:rsidR="0016773C" w:rsidRPr="00025161">
        <w:rPr>
          <w:rFonts w:ascii="Arial" w:hAnsi="Arial" w:cs="Arial"/>
          <w:color w:val="000000"/>
          <w:sz w:val="22"/>
          <w:szCs w:val="22"/>
        </w:rPr>
        <w:t xml:space="preserve"> has been set</w:t>
      </w:r>
    </w:p>
    <w:p w:rsidR="00025161" w:rsidRDefault="00025161" w:rsidP="00025161">
      <w:pPr>
        <w:tabs>
          <w:tab w:val="left" w:pos="1260"/>
          <w:tab w:val="left" w:pos="1843"/>
        </w:tabs>
        <w:spacing w:line="276" w:lineRule="auto"/>
        <w:contextualSpacing/>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5.2.3 </w:t>
      </w:r>
      <w:r w:rsidR="0016773C" w:rsidRPr="00025161">
        <w:rPr>
          <w:rFonts w:ascii="Arial" w:hAnsi="Arial" w:cs="Arial"/>
          <w:color w:val="000000"/>
          <w:sz w:val="22"/>
          <w:szCs w:val="22"/>
        </w:rPr>
        <w:t xml:space="preserve">All bidders </w:t>
      </w:r>
      <w:r w:rsidR="007F7401" w:rsidRPr="00025161">
        <w:rPr>
          <w:rFonts w:ascii="Arial" w:hAnsi="Arial" w:cs="Arial"/>
          <w:color w:val="000000"/>
          <w:sz w:val="22"/>
          <w:szCs w:val="22"/>
        </w:rPr>
        <w:t>who obtain</w:t>
      </w:r>
      <w:r w:rsidR="0016773C" w:rsidRPr="00025161">
        <w:rPr>
          <w:rFonts w:ascii="Arial" w:hAnsi="Arial" w:cs="Arial"/>
          <w:color w:val="000000"/>
          <w:sz w:val="22"/>
          <w:szCs w:val="22"/>
        </w:rPr>
        <w:t xml:space="preserve"> less than the </w:t>
      </w:r>
      <w:r w:rsidR="00EA112A" w:rsidRPr="00025161">
        <w:rPr>
          <w:rFonts w:ascii="Arial" w:hAnsi="Arial" w:cs="Arial"/>
          <w:color w:val="000000"/>
          <w:sz w:val="22"/>
          <w:szCs w:val="22"/>
        </w:rPr>
        <w:t>7</w:t>
      </w:r>
      <w:r w:rsidR="00676013">
        <w:rPr>
          <w:rFonts w:ascii="Arial" w:hAnsi="Arial" w:cs="Arial"/>
          <w:color w:val="000000"/>
          <w:sz w:val="22"/>
          <w:szCs w:val="22"/>
        </w:rPr>
        <w:t>0</w:t>
      </w:r>
      <w:r w:rsidR="0016773C" w:rsidRPr="00025161">
        <w:rPr>
          <w:rFonts w:ascii="Arial" w:hAnsi="Arial" w:cs="Arial"/>
          <w:color w:val="000000"/>
          <w:sz w:val="22"/>
          <w:szCs w:val="22"/>
        </w:rPr>
        <w:t xml:space="preserve"> threshold will </w:t>
      </w:r>
      <w:r w:rsidR="009B3E3F" w:rsidRPr="00025161">
        <w:rPr>
          <w:rFonts w:ascii="Arial" w:hAnsi="Arial" w:cs="Arial"/>
          <w:color w:val="000000"/>
          <w:sz w:val="22"/>
          <w:szCs w:val="22"/>
        </w:rPr>
        <w:t xml:space="preserve">not be taken to </w:t>
      </w:r>
    </w:p>
    <w:p w:rsidR="0016773C" w:rsidRPr="00025161" w:rsidRDefault="009B3E3F" w:rsidP="00025161">
      <w:pPr>
        <w:tabs>
          <w:tab w:val="left" w:pos="1260"/>
          <w:tab w:val="left" w:pos="1843"/>
        </w:tabs>
        <w:spacing w:line="276" w:lineRule="auto"/>
        <w:ind w:left="2160"/>
        <w:contextualSpacing/>
        <w:rPr>
          <w:rFonts w:ascii="Arial" w:hAnsi="Arial" w:cs="Arial"/>
          <w:color w:val="000000"/>
          <w:sz w:val="22"/>
          <w:szCs w:val="22"/>
        </w:rPr>
      </w:pPr>
      <w:proofErr w:type="gramStart"/>
      <w:r w:rsidRPr="00025161">
        <w:rPr>
          <w:rFonts w:ascii="Arial" w:hAnsi="Arial" w:cs="Arial"/>
          <w:color w:val="000000"/>
          <w:sz w:val="22"/>
          <w:szCs w:val="22"/>
        </w:rPr>
        <w:t>the</w:t>
      </w:r>
      <w:proofErr w:type="gramEnd"/>
      <w:r w:rsidRPr="00025161">
        <w:rPr>
          <w:rFonts w:ascii="Arial" w:hAnsi="Arial" w:cs="Arial"/>
          <w:color w:val="000000"/>
          <w:sz w:val="22"/>
          <w:szCs w:val="22"/>
        </w:rPr>
        <w:t xml:space="preserve"> next phase of evaluation </w:t>
      </w:r>
    </w:p>
    <w:p w:rsidR="00306EE8" w:rsidRPr="006838BB" w:rsidRDefault="00306EE8" w:rsidP="00306EE8">
      <w:pPr>
        <w:tabs>
          <w:tab w:val="left" w:pos="1800"/>
        </w:tabs>
        <w:spacing w:line="276" w:lineRule="auto"/>
        <w:ind w:left="990"/>
        <w:rPr>
          <w:rFonts w:ascii="Arial" w:hAnsi="Arial" w:cs="Arial"/>
          <w:sz w:val="22"/>
          <w:szCs w:val="22"/>
        </w:rPr>
      </w:pPr>
    </w:p>
    <w:tbl>
      <w:tblPr>
        <w:tblW w:w="9673" w:type="dxa"/>
        <w:tblInd w:w="118" w:type="dxa"/>
        <w:tblCellMar>
          <w:left w:w="0" w:type="dxa"/>
          <w:right w:w="0" w:type="dxa"/>
        </w:tblCellMar>
        <w:tblLook w:val="04A0" w:firstRow="1" w:lastRow="0" w:firstColumn="1" w:lastColumn="0" w:noHBand="0" w:noVBand="1"/>
      </w:tblPr>
      <w:tblGrid>
        <w:gridCol w:w="1739"/>
        <w:gridCol w:w="6024"/>
        <w:gridCol w:w="997"/>
        <w:gridCol w:w="913"/>
      </w:tblGrid>
      <w:tr w:rsidR="00467578" w:rsidRPr="006838BB" w:rsidTr="004D3661">
        <w:tc>
          <w:tcPr>
            <w:tcW w:w="173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467578" w:rsidRPr="006838BB" w:rsidRDefault="00467578">
            <w:pPr>
              <w:pStyle w:val="ListParagraph"/>
              <w:spacing w:line="360" w:lineRule="auto"/>
              <w:ind w:left="0"/>
              <w:jc w:val="center"/>
              <w:rPr>
                <w:rFonts w:ascii="Arial" w:hAnsi="Arial" w:cs="Arial"/>
                <w:b/>
                <w:bCs/>
              </w:rPr>
            </w:pPr>
            <w:r w:rsidRPr="006838BB">
              <w:rPr>
                <w:rFonts w:ascii="Arial" w:hAnsi="Arial" w:cs="Arial"/>
                <w:b/>
                <w:bCs/>
              </w:rPr>
              <w:lastRenderedPageBreak/>
              <w:t>Evaluation Area</w:t>
            </w:r>
          </w:p>
        </w:tc>
        <w:tc>
          <w:tcPr>
            <w:tcW w:w="6024" w:type="dxa"/>
            <w:tcBorders>
              <w:top w:val="single" w:sz="8" w:space="0" w:color="auto"/>
              <w:left w:val="nil"/>
              <w:bottom w:val="single" w:sz="8" w:space="0" w:color="auto"/>
              <w:right w:val="single" w:sz="4" w:space="0" w:color="auto"/>
            </w:tcBorders>
            <w:shd w:val="clear" w:color="auto" w:fill="BFBFBF"/>
            <w:tcMar>
              <w:top w:w="0" w:type="dxa"/>
              <w:left w:w="108" w:type="dxa"/>
              <w:bottom w:w="0" w:type="dxa"/>
              <w:right w:w="108" w:type="dxa"/>
            </w:tcMar>
            <w:hideMark/>
          </w:tcPr>
          <w:p w:rsidR="00467578" w:rsidRPr="006838BB" w:rsidRDefault="00467578">
            <w:pPr>
              <w:pStyle w:val="ListParagraph"/>
              <w:spacing w:line="360" w:lineRule="auto"/>
              <w:ind w:left="0"/>
              <w:jc w:val="center"/>
              <w:rPr>
                <w:rFonts w:ascii="Arial" w:hAnsi="Arial" w:cs="Arial"/>
                <w:b/>
                <w:bCs/>
              </w:rPr>
            </w:pPr>
            <w:r w:rsidRPr="006838BB">
              <w:rPr>
                <w:rFonts w:ascii="Arial" w:hAnsi="Arial" w:cs="Arial"/>
                <w:b/>
                <w:bCs/>
              </w:rPr>
              <w:t>Evaluation Criteria</w:t>
            </w:r>
          </w:p>
        </w:tc>
        <w:tc>
          <w:tcPr>
            <w:tcW w:w="997" w:type="dxa"/>
            <w:tcBorders>
              <w:top w:val="single" w:sz="8" w:space="0" w:color="auto"/>
              <w:left w:val="single" w:sz="4" w:space="0" w:color="auto"/>
              <w:bottom w:val="single" w:sz="8" w:space="0" w:color="auto"/>
              <w:right w:val="single" w:sz="8" w:space="0" w:color="auto"/>
            </w:tcBorders>
            <w:shd w:val="clear" w:color="auto" w:fill="BFBFBF"/>
          </w:tcPr>
          <w:p w:rsidR="00467578" w:rsidRPr="006838BB" w:rsidRDefault="00467578" w:rsidP="00467578">
            <w:pPr>
              <w:pStyle w:val="ListParagraph"/>
              <w:spacing w:line="360" w:lineRule="auto"/>
              <w:ind w:left="0"/>
              <w:jc w:val="center"/>
              <w:rPr>
                <w:rFonts w:ascii="Arial" w:hAnsi="Arial" w:cs="Arial"/>
                <w:b/>
                <w:bCs/>
              </w:rPr>
            </w:pPr>
            <w:r w:rsidRPr="006838BB">
              <w:rPr>
                <w:rFonts w:ascii="Arial" w:hAnsi="Arial" w:cs="Arial"/>
                <w:b/>
                <w:bCs/>
              </w:rPr>
              <w:t>Min Points</w:t>
            </w:r>
          </w:p>
        </w:tc>
        <w:tc>
          <w:tcPr>
            <w:tcW w:w="91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467578" w:rsidRPr="006838BB" w:rsidRDefault="00467578">
            <w:pPr>
              <w:pStyle w:val="ListParagraph"/>
              <w:spacing w:line="360" w:lineRule="auto"/>
              <w:ind w:left="0"/>
              <w:rPr>
                <w:rFonts w:ascii="Arial" w:hAnsi="Arial" w:cs="Arial"/>
                <w:b/>
                <w:bCs/>
              </w:rPr>
            </w:pPr>
            <w:r w:rsidRPr="006838BB">
              <w:rPr>
                <w:rFonts w:ascii="Arial" w:hAnsi="Arial" w:cs="Arial"/>
                <w:b/>
                <w:bCs/>
              </w:rPr>
              <w:t>Max Points</w:t>
            </w:r>
          </w:p>
        </w:tc>
      </w:tr>
      <w:tr w:rsidR="00467578" w:rsidRPr="006838BB" w:rsidTr="004D3661">
        <w:trPr>
          <w:trHeight w:val="1529"/>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578" w:rsidRPr="006838BB" w:rsidRDefault="002C454A">
            <w:pPr>
              <w:rPr>
                <w:rFonts w:ascii="Arial" w:eastAsiaTheme="minorHAnsi" w:hAnsi="Arial" w:cs="Arial"/>
                <w:sz w:val="20"/>
                <w:szCs w:val="20"/>
              </w:rPr>
            </w:pPr>
            <w:r>
              <w:rPr>
                <w:rFonts w:ascii="Arial" w:hAnsi="Arial" w:cs="Arial"/>
                <w:sz w:val="20"/>
                <w:szCs w:val="20"/>
              </w:rPr>
              <w:t xml:space="preserve">Company </w:t>
            </w:r>
            <w:r w:rsidR="00467578" w:rsidRPr="006838BB">
              <w:rPr>
                <w:rFonts w:ascii="Arial" w:hAnsi="Arial" w:cs="Arial"/>
                <w:sz w:val="20"/>
                <w:szCs w:val="20"/>
              </w:rPr>
              <w:t xml:space="preserve">Experience </w:t>
            </w:r>
            <w:r>
              <w:rPr>
                <w:rFonts w:ascii="Arial" w:hAnsi="Arial" w:cs="Arial"/>
                <w:sz w:val="20"/>
                <w:szCs w:val="20"/>
              </w:rPr>
              <w:t>in Generator Maintenance</w:t>
            </w:r>
          </w:p>
          <w:p w:rsidR="00467578" w:rsidRPr="006838BB" w:rsidRDefault="00467578">
            <w:pPr>
              <w:jc w:val="both"/>
              <w:rPr>
                <w:rFonts w:ascii="Arial" w:eastAsiaTheme="minorHAnsi" w:hAnsi="Arial" w:cs="Arial"/>
                <w:sz w:val="20"/>
                <w:szCs w:val="20"/>
              </w:rPr>
            </w:pPr>
          </w:p>
        </w:tc>
        <w:tc>
          <w:tcPr>
            <w:tcW w:w="6024" w:type="dxa"/>
            <w:tcBorders>
              <w:top w:val="nil"/>
              <w:left w:val="nil"/>
              <w:bottom w:val="single" w:sz="8" w:space="0" w:color="auto"/>
              <w:right w:val="single" w:sz="4" w:space="0" w:color="auto"/>
            </w:tcBorders>
            <w:tcMar>
              <w:top w:w="0" w:type="dxa"/>
              <w:left w:w="108" w:type="dxa"/>
              <w:bottom w:w="0" w:type="dxa"/>
              <w:right w:w="108" w:type="dxa"/>
            </w:tcMar>
            <w:hideMark/>
          </w:tcPr>
          <w:p w:rsidR="00EA112A" w:rsidRDefault="002C454A" w:rsidP="002C454A">
            <w:pPr>
              <w:pStyle w:val="NormalWeb"/>
              <w:rPr>
                <w:rFonts w:ascii="Arial" w:hAnsi="Arial" w:cs="Arial"/>
                <w:color w:val="000000"/>
                <w:sz w:val="20"/>
                <w:szCs w:val="20"/>
              </w:rPr>
            </w:pPr>
            <w:r w:rsidRPr="002C454A">
              <w:rPr>
                <w:rFonts w:ascii="Arial" w:hAnsi="Arial" w:cs="Arial"/>
                <w:color w:val="000000"/>
                <w:sz w:val="20"/>
                <w:szCs w:val="20"/>
              </w:rPr>
              <w:t xml:space="preserve">Provide written </w:t>
            </w:r>
            <w:r w:rsidR="002F7FC6">
              <w:rPr>
                <w:rFonts w:ascii="Arial" w:hAnsi="Arial" w:cs="Arial"/>
                <w:color w:val="000000"/>
                <w:sz w:val="20"/>
                <w:szCs w:val="20"/>
              </w:rPr>
              <w:t>reference</w:t>
            </w:r>
            <w:r w:rsidR="00676013">
              <w:rPr>
                <w:rFonts w:ascii="Arial" w:hAnsi="Arial" w:cs="Arial"/>
                <w:color w:val="000000"/>
                <w:sz w:val="20"/>
                <w:szCs w:val="20"/>
              </w:rPr>
              <w:t xml:space="preserve"> </w:t>
            </w:r>
            <w:r w:rsidR="002F7FC6">
              <w:rPr>
                <w:rFonts w:ascii="Arial" w:hAnsi="Arial" w:cs="Arial"/>
                <w:color w:val="000000"/>
                <w:sz w:val="20"/>
                <w:szCs w:val="20"/>
              </w:rPr>
              <w:t>/</w:t>
            </w:r>
            <w:r w:rsidR="00676013">
              <w:rPr>
                <w:rFonts w:ascii="Arial" w:hAnsi="Arial" w:cs="Arial"/>
                <w:color w:val="000000"/>
                <w:sz w:val="20"/>
                <w:szCs w:val="20"/>
              </w:rPr>
              <w:t xml:space="preserve"> </w:t>
            </w:r>
            <w:r w:rsidRPr="002C454A">
              <w:rPr>
                <w:rFonts w:ascii="Arial" w:hAnsi="Arial" w:cs="Arial"/>
                <w:color w:val="000000"/>
                <w:sz w:val="20"/>
                <w:szCs w:val="20"/>
              </w:rPr>
              <w:t>proof on</w:t>
            </w:r>
            <w:r w:rsidR="002F7FC6">
              <w:rPr>
                <w:rFonts w:ascii="Arial" w:hAnsi="Arial" w:cs="Arial"/>
                <w:color w:val="000000"/>
                <w:sz w:val="20"/>
                <w:szCs w:val="20"/>
              </w:rPr>
              <w:t xml:space="preserve"> your</w:t>
            </w:r>
            <w:r w:rsidRPr="002C454A">
              <w:rPr>
                <w:rFonts w:ascii="Arial" w:hAnsi="Arial" w:cs="Arial"/>
                <w:color w:val="000000"/>
                <w:sz w:val="20"/>
                <w:szCs w:val="20"/>
              </w:rPr>
              <w:t xml:space="preserve"> clients company’s letterhead from duly authorised person responsible for </w:t>
            </w:r>
            <w:r w:rsidR="00CB7912">
              <w:rPr>
                <w:rFonts w:ascii="Arial" w:hAnsi="Arial" w:cs="Arial"/>
                <w:color w:val="000000"/>
                <w:sz w:val="20"/>
                <w:szCs w:val="20"/>
              </w:rPr>
              <w:t>UPS units</w:t>
            </w:r>
            <w:r w:rsidRPr="002C454A">
              <w:rPr>
                <w:rFonts w:ascii="Arial" w:hAnsi="Arial" w:cs="Arial"/>
                <w:color w:val="000000"/>
                <w:sz w:val="20"/>
                <w:szCs w:val="20"/>
              </w:rPr>
              <w:t xml:space="preserve"> with contact details (email address and telephone number). The letters must stipulate contract period, and scope of work undertaken. The reference letters should NOT be appointment or award letters.</w:t>
            </w:r>
          </w:p>
          <w:p w:rsidR="002C454A" w:rsidRPr="002C454A" w:rsidRDefault="002C454A" w:rsidP="002C454A">
            <w:pPr>
              <w:pStyle w:val="NormalWeb"/>
              <w:rPr>
                <w:rFonts w:ascii="Arial" w:hAnsi="Arial" w:cs="Arial"/>
                <w:sz w:val="20"/>
                <w:szCs w:val="20"/>
              </w:rPr>
            </w:pPr>
            <w:r w:rsidRPr="002C454A">
              <w:rPr>
                <w:rFonts w:ascii="Arial" w:hAnsi="Arial" w:cs="Arial"/>
                <w:sz w:val="20"/>
                <w:szCs w:val="20"/>
              </w:rPr>
              <w:t xml:space="preserve">Experience in number of years in the </w:t>
            </w:r>
            <w:r w:rsidR="00CB7912">
              <w:rPr>
                <w:rFonts w:ascii="Arial" w:hAnsi="Arial" w:cs="Arial"/>
                <w:sz w:val="20"/>
                <w:szCs w:val="20"/>
              </w:rPr>
              <w:t>UPS units</w:t>
            </w:r>
            <w:r w:rsidRPr="002C454A">
              <w:rPr>
                <w:rFonts w:ascii="Arial" w:hAnsi="Arial" w:cs="Arial"/>
                <w:sz w:val="20"/>
                <w:szCs w:val="20"/>
              </w:rPr>
              <w:t xml:space="preserve"> Maintenance </w:t>
            </w:r>
          </w:p>
          <w:p w:rsidR="002C454A" w:rsidRPr="002C454A" w:rsidRDefault="002C454A" w:rsidP="002C454A">
            <w:pPr>
              <w:pStyle w:val="NormalWeb"/>
              <w:rPr>
                <w:rFonts w:ascii="Arial" w:hAnsi="Arial" w:cs="Arial"/>
                <w:sz w:val="20"/>
                <w:szCs w:val="20"/>
              </w:rPr>
            </w:pPr>
            <w:r w:rsidRPr="002C454A">
              <w:rPr>
                <w:rFonts w:ascii="Arial" w:hAnsi="Arial" w:cs="Arial"/>
                <w:sz w:val="20"/>
                <w:szCs w:val="20"/>
              </w:rPr>
              <w:t>•</w:t>
            </w:r>
            <w:r w:rsidRPr="002C454A">
              <w:rPr>
                <w:rFonts w:ascii="Arial" w:hAnsi="Arial" w:cs="Arial"/>
                <w:sz w:val="20"/>
                <w:szCs w:val="20"/>
              </w:rPr>
              <w:tab/>
              <w:t>Less than 3 years = (0 points)</w:t>
            </w:r>
          </w:p>
          <w:p w:rsidR="002C454A" w:rsidRPr="002C454A" w:rsidRDefault="002C454A" w:rsidP="002C454A">
            <w:pPr>
              <w:pStyle w:val="NormalWeb"/>
              <w:rPr>
                <w:rFonts w:ascii="Arial" w:hAnsi="Arial" w:cs="Arial"/>
                <w:sz w:val="20"/>
                <w:szCs w:val="20"/>
              </w:rPr>
            </w:pPr>
            <w:r w:rsidRPr="002C454A">
              <w:rPr>
                <w:rFonts w:ascii="Arial" w:hAnsi="Arial" w:cs="Arial"/>
                <w:sz w:val="20"/>
                <w:szCs w:val="20"/>
              </w:rPr>
              <w:t>•</w:t>
            </w:r>
            <w:r w:rsidRPr="002C454A">
              <w:rPr>
                <w:rFonts w:ascii="Arial" w:hAnsi="Arial" w:cs="Arial"/>
                <w:sz w:val="20"/>
                <w:szCs w:val="20"/>
              </w:rPr>
              <w:tab/>
              <w:t>3 – 5 years= (1</w:t>
            </w:r>
            <w:r w:rsidR="004D3661">
              <w:rPr>
                <w:rFonts w:ascii="Arial" w:hAnsi="Arial" w:cs="Arial"/>
                <w:sz w:val="20"/>
                <w:szCs w:val="20"/>
              </w:rPr>
              <w:t>5</w:t>
            </w:r>
            <w:r w:rsidRPr="002C454A">
              <w:rPr>
                <w:rFonts w:ascii="Arial" w:hAnsi="Arial" w:cs="Arial"/>
                <w:sz w:val="20"/>
                <w:szCs w:val="20"/>
              </w:rPr>
              <w:t xml:space="preserve"> points)</w:t>
            </w:r>
          </w:p>
          <w:p w:rsidR="002C454A" w:rsidRPr="002C454A" w:rsidRDefault="002C454A" w:rsidP="002C454A">
            <w:pPr>
              <w:pStyle w:val="NormalWeb"/>
              <w:rPr>
                <w:rFonts w:ascii="Arial" w:hAnsi="Arial" w:cs="Arial"/>
                <w:sz w:val="20"/>
                <w:szCs w:val="20"/>
              </w:rPr>
            </w:pPr>
            <w:r w:rsidRPr="002C454A">
              <w:rPr>
                <w:rFonts w:ascii="Arial" w:hAnsi="Arial" w:cs="Arial"/>
                <w:sz w:val="20"/>
                <w:szCs w:val="20"/>
              </w:rPr>
              <w:t>•</w:t>
            </w:r>
            <w:r w:rsidRPr="002C454A">
              <w:rPr>
                <w:rFonts w:ascii="Arial" w:hAnsi="Arial" w:cs="Arial"/>
                <w:sz w:val="20"/>
                <w:szCs w:val="20"/>
              </w:rPr>
              <w:tab/>
              <w:t>Greater than 5 years  = (</w:t>
            </w:r>
            <w:r w:rsidR="006D7851">
              <w:rPr>
                <w:rFonts w:ascii="Arial" w:hAnsi="Arial" w:cs="Arial"/>
                <w:sz w:val="20"/>
                <w:szCs w:val="20"/>
              </w:rPr>
              <w:t>20</w:t>
            </w:r>
            <w:r w:rsidRPr="002C454A">
              <w:rPr>
                <w:rFonts w:ascii="Arial" w:hAnsi="Arial" w:cs="Arial"/>
                <w:sz w:val="20"/>
                <w:szCs w:val="20"/>
              </w:rPr>
              <w:t xml:space="preserve"> points)</w:t>
            </w:r>
          </w:p>
          <w:p w:rsidR="002C454A" w:rsidRPr="002C454A" w:rsidRDefault="002C454A" w:rsidP="002C454A">
            <w:pPr>
              <w:pStyle w:val="NormalWeb"/>
              <w:rPr>
                <w:rFonts w:ascii="Arial" w:hAnsi="Arial" w:cs="Arial"/>
                <w:sz w:val="20"/>
                <w:szCs w:val="20"/>
              </w:rPr>
            </w:pPr>
            <w:r w:rsidRPr="002C454A">
              <w:rPr>
                <w:rFonts w:ascii="Arial" w:hAnsi="Arial" w:cs="Arial"/>
                <w:sz w:val="20"/>
                <w:szCs w:val="20"/>
              </w:rPr>
              <w:t>Number of Letters</w:t>
            </w:r>
          </w:p>
          <w:p w:rsidR="002C454A" w:rsidRPr="002C454A" w:rsidRDefault="002C454A" w:rsidP="002C454A">
            <w:pPr>
              <w:pStyle w:val="NormalWeb"/>
              <w:rPr>
                <w:rFonts w:ascii="Arial" w:hAnsi="Arial" w:cs="Arial"/>
                <w:sz w:val="20"/>
                <w:szCs w:val="20"/>
              </w:rPr>
            </w:pPr>
            <w:r w:rsidRPr="002C454A">
              <w:rPr>
                <w:rFonts w:ascii="Arial" w:hAnsi="Arial" w:cs="Arial"/>
                <w:sz w:val="20"/>
                <w:szCs w:val="20"/>
              </w:rPr>
              <w:t>•</w:t>
            </w:r>
            <w:r w:rsidRPr="002C454A">
              <w:rPr>
                <w:rFonts w:ascii="Arial" w:hAnsi="Arial" w:cs="Arial"/>
                <w:sz w:val="20"/>
                <w:szCs w:val="20"/>
              </w:rPr>
              <w:tab/>
              <w:t>greater than 3 references letters =(</w:t>
            </w:r>
            <w:r w:rsidR="006D7851">
              <w:rPr>
                <w:rFonts w:ascii="Arial" w:hAnsi="Arial" w:cs="Arial"/>
                <w:sz w:val="20"/>
                <w:szCs w:val="20"/>
              </w:rPr>
              <w:t>20</w:t>
            </w:r>
            <w:r w:rsidRPr="002C454A">
              <w:rPr>
                <w:rFonts w:ascii="Arial" w:hAnsi="Arial" w:cs="Arial"/>
                <w:sz w:val="20"/>
                <w:szCs w:val="20"/>
              </w:rPr>
              <w:t xml:space="preserve"> points)</w:t>
            </w:r>
          </w:p>
          <w:p w:rsidR="002C454A" w:rsidRPr="002C454A" w:rsidRDefault="002C454A" w:rsidP="002C454A">
            <w:pPr>
              <w:pStyle w:val="NormalWeb"/>
              <w:rPr>
                <w:rFonts w:ascii="Arial" w:hAnsi="Arial" w:cs="Arial"/>
                <w:sz w:val="20"/>
                <w:szCs w:val="20"/>
              </w:rPr>
            </w:pPr>
            <w:r w:rsidRPr="002C454A">
              <w:rPr>
                <w:rFonts w:ascii="Arial" w:hAnsi="Arial" w:cs="Arial"/>
                <w:sz w:val="20"/>
                <w:szCs w:val="20"/>
              </w:rPr>
              <w:t>•</w:t>
            </w:r>
            <w:r w:rsidRPr="002C454A">
              <w:rPr>
                <w:rFonts w:ascii="Arial" w:hAnsi="Arial" w:cs="Arial"/>
                <w:sz w:val="20"/>
                <w:szCs w:val="20"/>
              </w:rPr>
              <w:tab/>
              <w:t>2 - 3 reference letters =(1</w:t>
            </w:r>
            <w:r w:rsidR="004D3661">
              <w:rPr>
                <w:rFonts w:ascii="Arial" w:hAnsi="Arial" w:cs="Arial"/>
                <w:sz w:val="20"/>
                <w:szCs w:val="20"/>
              </w:rPr>
              <w:t>5</w:t>
            </w:r>
            <w:r w:rsidRPr="002C454A">
              <w:rPr>
                <w:rFonts w:ascii="Arial" w:hAnsi="Arial" w:cs="Arial"/>
                <w:sz w:val="20"/>
                <w:szCs w:val="20"/>
              </w:rPr>
              <w:t xml:space="preserve"> points)</w:t>
            </w:r>
          </w:p>
          <w:p w:rsidR="00467578" w:rsidRPr="006838BB" w:rsidRDefault="002C454A">
            <w:pPr>
              <w:jc w:val="both"/>
              <w:rPr>
                <w:rFonts w:ascii="Arial" w:eastAsiaTheme="minorHAnsi" w:hAnsi="Arial" w:cs="Arial"/>
                <w:sz w:val="20"/>
                <w:szCs w:val="20"/>
              </w:rPr>
            </w:pPr>
            <w:r w:rsidRPr="002C454A">
              <w:rPr>
                <w:rFonts w:ascii="Arial" w:hAnsi="Arial" w:cs="Arial"/>
                <w:sz w:val="20"/>
                <w:szCs w:val="20"/>
              </w:rPr>
              <w:t>•</w:t>
            </w:r>
            <w:r w:rsidRPr="002C454A">
              <w:rPr>
                <w:rFonts w:ascii="Arial" w:hAnsi="Arial" w:cs="Arial"/>
                <w:sz w:val="20"/>
                <w:szCs w:val="20"/>
              </w:rPr>
              <w:tab/>
              <w:t>1 reference letter = ( 5 points)</w:t>
            </w:r>
          </w:p>
        </w:tc>
        <w:tc>
          <w:tcPr>
            <w:tcW w:w="997" w:type="dxa"/>
            <w:tcBorders>
              <w:top w:val="nil"/>
              <w:left w:val="single" w:sz="4" w:space="0" w:color="auto"/>
              <w:bottom w:val="single" w:sz="8" w:space="0" w:color="auto"/>
              <w:right w:val="single" w:sz="8" w:space="0" w:color="auto"/>
            </w:tcBorders>
          </w:tcPr>
          <w:p w:rsidR="00467578" w:rsidRPr="006838BB" w:rsidRDefault="00467578" w:rsidP="00467578">
            <w:pPr>
              <w:jc w:val="center"/>
              <w:rPr>
                <w:rFonts w:ascii="Arial" w:eastAsiaTheme="minorHAnsi" w:hAnsi="Arial" w:cs="Arial"/>
                <w:sz w:val="20"/>
                <w:szCs w:val="20"/>
              </w:rPr>
            </w:pPr>
          </w:p>
          <w:p w:rsidR="00467578" w:rsidRPr="006838BB" w:rsidRDefault="00467578" w:rsidP="00467578">
            <w:pPr>
              <w:jc w:val="center"/>
              <w:rPr>
                <w:rFonts w:ascii="Arial" w:eastAsiaTheme="minorHAnsi" w:hAnsi="Arial" w:cs="Arial"/>
                <w:sz w:val="20"/>
                <w:szCs w:val="20"/>
              </w:rPr>
            </w:pPr>
          </w:p>
          <w:p w:rsidR="00467578" w:rsidRPr="006838BB" w:rsidRDefault="00467578" w:rsidP="00467578">
            <w:pPr>
              <w:jc w:val="center"/>
              <w:rPr>
                <w:rFonts w:ascii="Arial" w:eastAsiaTheme="minorHAnsi" w:hAnsi="Arial" w:cs="Arial"/>
                <w:sz w:val="20"/>
                <w:szCs w:val="20"/>
              </w:rPr>
            </w:pPr>
          </w:p>
          <w:p w:rsidR="002C454A" w:rsidRDefault="002C454A" w:rsidP="00467578">
            <w:pPr>
              <w:jc w:val="center"/>
              <w:rPr>
                <w:rFonts w:ascii="Arial" w:eastAsiaTheme="minorHAnsi" w:hAnsi="Arial" w:cs="Arial"/>
                <w:sz w:val="20"/>
                <w:szCs w:val="20"/>
              </w:rPr>
            </w:pPr>
          </w:p>
          <w:p w:rsidR="002C454A" w:rsidRDefault="002C454A" w:rsidP="00467578">
            <w:pPr>
              <w:jc w:val="center"/>
              <w:rPr>
                <w:rFonts w:ascii="Arial" w:eastAsiaTheme="minorHAnsi" w:hAnsi="Arial" w:cs="Arial"/>
                <w:sz w:val="20"/>
                <w:szCs w:val="20"/>
              </w:rPr>
            </w:pPr>
          </w:p>
          <w:p w:rsidR="002C454A" w:rsidRDefault="002C454A" w:rsidP="00467578">
            <w:pPr>
              <w:jc w:val="center"/>
              <w:rPr>
                <w:rFonts w:ascii="Arial" w:eastAsiaTheme="minorHAnsi" w:hAnsi="Arial" w:cs="Arial"/>
                <w:sz w:val="20"/>
                <w:szCs w:val="20"/>
              </w:rPr>
            </w:pPr>
          </w:p>
          <w:p w:rsidR="002C454A" w:rsidRDefault="002C454A" w:rsidP="00467578">
            <w:pPr>
              <w:jc w:val="center"/>
              <w:rPr>
                <w:rFonts w:ascii="Arial" w:eastAsiaTheme="minorHAnsi" w:hAnsi="Arial" w:cs="Arial"/>
                <w:sz w:val="20"/>
                <w:szCs w:val="20"/>
              </w:rPr>
            </w:pPr>
          </w:p>
          <w:p w:rsidR="002C454A" w:rsidRDefault="002C454A" w:rsidP="00467578">
            <w:pPr>
              <w:jc w:val="center"/>
              <w:rPr>
                <w:rFonts w:ascii="Arial" w:eastAsiaTheme="minorHAnsi" w:hAnsi="Arial" w:cs="Arial"/>
                <w:sz w:val="20"/>
                <w:szCs w:val="20"/>
              </w:rPr>
            </w:pPr>
          </w:p>
          <w:p w:rsidR="002C454A" w:rsidRDefault="002C454A" w:rsidP="00467578">
            <w:pPr>
              <w:jc w:val="center"/>
              <w:rPr>
                <w:rFonts w:ascii="Arial" w:eastAsiaTheme="minorHAnsi" w:hAnsi="Arial" w:cs="Arial"/>
                <w:sz w:val="20"/>
                <w:szCs w:val="20"/>
              </w:rPr>
            </w:pPr>
          </w:p>
          <w:p w:rsidR="002C454A" w:rsidRDefault="002C454A" w:rsidP="00467578">
            <w:pPr>
              <w:jc w:val="center"/>
              <w:rPr>
                <w:rFonts w:ascii="Arial" w:eastAsiaTheme="minorHAnsi" w:hAnsi="Arial" w:cs="Arial"/>
                <w:sz w:val="20"/>
                <w:szCs w:val="20"/>
              </w:rPr>
            </w:pPr>
          </w:p>
          <w:p w:rsidR="002C454A" w:rsidRDefault="002C454A" w:rsidP="00467578">
            <w:pPr>
              <w:jc w:val="center"/>
              <w:rPr>
                <w:rFonts w:ascii="Arial" w:eastAsiaTheme="minorHAnsi" w:hAnsi="Arial" w:cs="Arial"/>
                <w:sz w:val="20"/>
                <w:szCs w:val="20"/>
              </w:rPr>
            </w:pPr>
          </w:p>
          <w:p w:rsidR="00676013" w:rsidRDefault="00676013" w:rsidP="002E7F29">
            <w:pPr>
              <w:jc w:val="center"/>
              <w:rPr>
                <w:rFonts w:ascii="Arial" w:eastAsiaTheme="minorHAnsi" w:hAnsi="Arial" w:cs="Arial"/>
                <w:sz w:val="20"/>
                <w:szCs w:val="20"/>
              </w:rPr>
            </w:pPr>
          </w:p>
          <w:p w:rsidR="002C454A" w:rsidRDefault="00376C4E" w:rsidP="002E7F29">
            <w:pPr>
              <w:jc w:val="center"/>
              <w:rPr>
                <w:rFonts w:ascii="Arial" w:eastAsiaTheme="minorHAnsi" w:hAnsi="Arial" w:cs="Arial"/>
                <w:sz w:val="20"/>
                <w:szCs w:val="20"/>
              </w:rPr>
            </w:pPr>
            <w:r>
              <w:rPr>
                <w:rFonts w:ascii="Arial" w:eastAsiaTheme="minorHAnsi" w:hAnsi="Arial" w:cs="Arial"/>
                <w:sz w:val="20"/>
                <w:szCs w:val="20"/>
              </w:rPr>
              <w:t>3</w:t>
            </w:r>
            <w:r w:rsidRPr="00F524B2">
              <w:rPr>
                <w:rFonts w:ascii="Arial" w:eastAsiaTheme="minorHAnsi" w:hAnsi="Arial" w:cs="Arial"/>
                <w:sz w:val="20"/>
                <w:szCs w:val="20"/>
              </w:rPr>
              <w:t>0</w:t>
            </w:r>
          </w:p>
          <w:p w:rsidR="00467578" w:rsidRPr="006838BB" w:rsidRDefault="00467578" w:rsidP="00467578">
            <w:pPr>
              <w:jc w:val="center"/>
              <w:rPr>
                <w:rFonts w:ascii="Arial" w:eastAsiaTheme="minorHAnsi" w:hAnsi="Arial" w:cs="Arial"/>
                <w:sz w:val="20"/>
                <w:szCs w:val="20"/>
              </w:rPr>
            </w:pP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7F29" w:rsidRDefault="002E7F29" w:rsidP="002C454A">
            <w:pPr>
              <w:rPr>
                <w:rFonts w:ascii="Arial" w:hAnsi="Arial" w:cs="Arial"/>
                <w:sz w:val="20"/>
                <w:szCs w:val="20"/>
              </w:rPr>
            </w:pPr>
          </w:p>
          <w:p w:rsidR="00467578" w:rsidRPr="006838BB" w:rsidRDefault="006D7851" w:rsidP="002E7F29">
            <w:pPr>
              <w:jc w:val="center"/>
              <w:rPr>
                <w:rFonts w:ascii="Arial" w:eastAsiaTheme="minorHAnsi" w:hAnsi="Arial" w:cs="Arial"/>
                <w:sz w:val="20"/>
                <w:szCs w:val="20"/>
              </w:rPr>
            </w:pPr>
            <w:r>
              <w:rPr>
                <w:rFonts w:ascii="Arial" w:hAnsi="Arial" w:cs="Arial"/>
                <w:sz w:val="20"/>
                <w:szCs w:val="20"/>
              </w:rPr>
              <w:t>4</w:t>
            </w:r>
            <w:r w:rsidR="002C454A">
              <w:rPr>
                <w:rFonts w:ascii="Arial" w:hAnsi="Arial" w:cs="Arial"/>
                <w:sz w:val="20"/>
                <w:szCs w:val="20"/>
              </w:rPr>
              <w:t>0</w:t>
            </w:r>
          </w:p>
        </w:tc>
      </w:tr>
      <w:tr w:rsidR="00467578" w:rsidRPr="006838BB" w:rsidTr="004D3661">
        <w:trPr>
          <w:trHeight w:val="712"/>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578" w:rsidRPr="002C454A" w:rsidRDefault="002C454A" w:rsidP="00C83689">
            <w:pPr>
              <w:jc w:val="both"/>
              <w:rPr>
                <w:rFonts w:ascii="Arial" w:eastAsiaTheme="minorHAnsi" w:hAnsi="Arial" w:cs="Arial"/>
                <w:color w:val="000000"/>
                <w:sz w:val="20"/>
                <w:szCs w:val="20"/>
                <w:lang w:val="en-ZA" w:eastAsia="en-ZA"/>
              </w:rPr>
            </w:pPr>
            <w:r w:rsidRPr="002C454A">
              <w:rPr>
                <w:rFonts w:ascii="Arial" w:eastAsiaTheme="minorHAnsi" w:hAnsi="Arial" w:cs="Arial"/>
                <w:color w:val="000000"/>
                <w:sz w:val="20"/>
                <w:szCs w:val="20"/>
                <w:lang w:val="en-ZA" w:eastAsia="en-ZA"/>
              </w:rPr>
              <w:t>Response Time during normal working hours</w:t>
            </w:r>
          </w:p>
        </w:tc>
        <w:tc>
          <w:tcPr>
            <w:tcW w:w="6024" w:type="dxa"/>
            <w:tcBorders>
              <w:top w:val="nil"/>
              <w:left w:val="nil"/>
              <w:bottom w:val="single" w:sz="8" w:space="0" w:color="auto"/>
              <w:right w:val="single" w:sz="4" w:space="0" w:color="auto"/>
            </w:tcBorders>
            <w:tcMar>
              <w:top w:w="0" w:type="dxa"/>
              <w:left w:w="108" w:type="dxa"/>
              <w:bottom w:w="0" w:type="dxa"/>
              <w:right w:w="108" w:type="dxa"/>
            </w:tcMar>
            <w:hideMark/>
          </w:tcPr>
          <w:p w:rsidR="002E7F29" w:rsidRDefault="002C454A" w:rsidP="002C454A">
            <w:pPr>
              <w:jc w:val="both"/>
              <w:rPr>
                <w:rFonts w:ascii="Arial" w:eastAsiaTheme="minorHAnsi" w:hAnsi="Arial" w:cs="Arial"/>
                <w:sz w:val="20"/>
                <w:szCs w:val="20"/>
                <w:lang w:eastAsia="en-GB"/>
              </w:rPr>
            </w:pPr>
            <w:r w:rsidRPr="002C454A">
              <w:rPr>
                <w:rFonts w:ascii="Arial" w:eastAsiaTheme="minorHAnsi" w:hAnsi="Arial" w:cs="Arial"/>
                <w:sz w:val="20"/>
                <w:szCs w:val="20"/>
                <w:lang w:eastAsia="en-GB"/>
              </w:rPr>
              <w:t>Response Time during normal working hours</w:t>
            </w:r>
          </w:p>
          <w:p w:rsidR="002C454A" w:rsidRPr="002C454A" w:rsidRDefault="002C454A" w:rsidP="002C454A">
            <w:pPr>
              <w:jc w:val="both"/>
              <w:rPr>
                <w:rFonts w:ascii="Arial" w:eastAsiaTheme="minorHAnsi" w:hAnsi="Arial" w:cs="Arial"/>
                <w:sz w:val="20"/>
                <w:szCs w:val="20"/>
                <w:lang w:eastAsia="en-GB"/>
              </w:rPr>
            </w:pPr>
            <w:r w:rsidRPr="002C454A">
              <w:rPr>
                <w:rFonts w:ascii="Arial" w:eastAsiaTheme="minorHAnsi" w:hAnsi="Arial" w:cs="Arial"/>
                <w:sz w:val="20"/>
                <w:szCs w:val="20"/>
                <w:lang w:eastAsia="en-GB"/>
              </w:rPr>
              <w:t xml:space="preserve"> </w:t>
            </w:r>
          </w:p>
          <w:p w:rsidR="002C454A" w:rsidRPr="002C454A" w:rsidRDefault="002C454A" w:rsidP="002C454A">
            <w:pPr>
              <w:jc w:val="both"/>
              <w:rPr>
                <w:rFonts w:ascii="Arial" w:eastAsiaTheme="minorHAnsi" w:hAnsi="Arial" w:cs="Arial"/>
                <w:sz w:val="20"/>
                <w:szCs w:val="20"/>
                <w:lang w:eastAsia="en-GB"/>
              </w:rPr>
            </w:pPr>
            <w:r w:rsidRPr="002C454A">
              <w:rPr>
                <w:rFonts w:ascii="Arial" w:eastAsiaTheme="minorHAnsi" w:hAnsi="Arial" w:cs="Arial"/>
                <w:sz w:val="20"/>
                <w:szCs w:val="20"/>
                <w:lang w:eastAsia="en-GB"/>
              </w:rPr>
              <w:t>•</w:t>
            </w:r>
            <w:r w:rsidRPr="002C454A">
              <w:rPr>
                <w:rFonts w:ascii="Arial" w:eastAsiaTheme="minorHAnsi" w:hAnsi="Arial" w:cs="Arial"/>
                <w:sz w:val="20"/>
                <w:szCs w:val="20"/>
                <w:lang w:eastAsia="en-GB"/>
              </w:rPr>
              <w:tab/>
              <w:t>0 – 2 hours (10 points)</w:t>
            </w:r>
          </w:p>
          <w:p w:rsidR="002C454A" w:rsidRPr="002C454A" w:rsidRDefault="002C454A" w:rsidP="002C454A">
            <w:pPr>
              <w:jc w:val="both"/>
              <w:rPr>
                <w:rFonts w:ascii="Arial" w:eastAsiaTheme="minorHAnsi" w:hAnsi="Arial" w:cs="Arial"/>
                <w:sz w:val="20"/>
                <w:szCs w:val="20"/>
                <w:lang w:eastAsia="en-GB"/>
              </w:rPr>
            </w:pPr>
            <w:r w:rsidRPr="004C7259">
              <w:rPr>
                <w:rFonts w:ascii="Arial" w:eastAsiaTheme="minorHAnsi" w:hAnsi="Arial" w:cs="Arial"/>
                <w:sz w:val="20"/>
                <w:szCs w:val="20"/>
                <w:lang w:eastAsia="en-GB"/>
              </w:rPr>
              <w:t>•</w:t>
            </w:r>
            <w:r w:rsidRPr="004C7259">
              <w:rPr>
                <w:rFonts w:ascii="Arial" w:eastAsiaTheme="minorHAnsi" w:hAnsi="Arial" w:cs="Arial"/>
                <w:sz w:val="20"/>
                <w:szCs w:val="20"/>
                <w:lang w:eastAsia="en-GB"/>
              </w:rPr>
              <w:tab/>
              <w:t>Greater than 2 hours –Less than 4 hours (5 points)</w:t>
            </w:r>
          </w:p>
          <w:p w:rsidR="00F524B2" w:rsidRPr="006838BB" w:rsidRDefault="002C454A" w:rsidP="00F524B2">
            <w:pPr>
              <w:jc w:val="both"/>
              <w:rPr>
                <w:rFonts w:ascii="Arial" w:eastAsiaTheme="minorHAnsi" w:hAnsi="Arial" w:cs="Arial"/>
                <w:sz w:val="20"/>
                <w:szCs w:val="20"/>
              </w:rPr>
            </w:pPr>
            <w:r w:rsidRPr="002C454A">
              <w:rPr>
                <w:rFonts w:ascii="Arial" w:eastAsiaTheme="minorHAnsi" w:hAnsi="Arial" w:cs="Arial"/>
                <w:sz w:val="20"/>
                <w:szCs w:val="20"/>
                <w:lang w:eastAsia="en-GB"/>
              </w:rPr>
              <w:t>•</w:t>
            </w:r>
            <w:r w:rsidRPr="002C454A">
              <w:rPr>
                <w:rFonts w:ascii="Arial" w:eastAsiaTheme="minorHAnsi" w:hAnsi="Arial" w:cs="Arial"/>
                <w:sz w:val="20"/>
                <w:szCs w:val="20"/>
                <w:lang w:eastAsia="en-GB"/>
              </w:rPr>
              <w:tab/>
              <w:t>Greater than 4 hours (0 points)</w:t>
            </w:r>
          </w:p>
        </w:tc>
        <w:tc>
          <w:tcPr>
            <w:tcW w:w="997" w:type="dxa"/>
            <w:tcBorders>
              <w:top w:val="nil"/>
              <w:left w:val="single" w:sz="4" w:space="0" w:color="auto"/>
              <w:bottom w:val="single" w:sz="8" w:space="0" w:color="auto"/>
              <w:right w:val="single" w:sz="8" w:space="0" w:color="auto"/>
            </w:tcBorders>
          </w:tcPr>
          <w:p w:rsidR="00467578" w:rsidRPr="006838BB" w:rsidRDefault="00467578" w:rsidP="00467578">
            <w:pPr>
              <w:jc w:val="center"/>
              <w:rPr>
                <w:rFonts w:ascii="Arial" w:eastAsiaTheme="minorHAnsi" w:hAnsi="Arial" w:cs="Arial"/>
                <w:sz w:val="20"/>
                <w:szCs w:val="20"/>
              </w:rPr>
            </w:pPr>
          </w:p>
          <w:p w:rsidR="00467578" w:rsidRPr="006838BB" w:rsidRDefault="00467578" w:rsidP="00467578">
            <w:pPr>
              <w:jc w:val="center"/>
              <w:rPr>
                <w:rFonts w:ascii="Arial" w:eastAsiaTheme="minorHAnsi" w:hAnsi="Arial" w:cs="Arial"/>
                <w:sz w:val="20"/>
                <w:szCs w:val="20"/>
              </w:rPr>
            </w:pPr>
          </w:p>
          <w:p w:rsidR="00467578" w:rsidRPr="006838BB" w:rsidRDefault="005F4C15" w:rsidP="00467578">
            <w:pPr>
              <w:jc w:val="center"/>
              <w:rPr>
                <w:rFonts w:ascii="Arial" w:eastAsiaTheme="minorHAnsi" w:hAnsi="Arial" w:cs="Arial"/>
                <w:sz w:val="20"/>
                <w:szCs w:val="20"/>
              </w:rPr>
            </w:pPr>
            <w:r>
              <w:rPr>
                <w:rFonts w:ascii="Arial" w:eastAsiaTheme="minorHAnsi" w:hAnsi="Arial" w:cs="Arial"/>
                <w:sz w:val="20"/>
                <w:szCs w:val="20"/>
              </w:rPr>
              <w:t>5</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578" w:rsidRPr="006838BB" w:rsidRDefault="00ED174D" w:rsidP="002E7F29">
            <w:pPr>
              <w:jc w:val="center"/>
              <w:rPr>
                <w:rFonts w:ascii="Arial" w:eastAsiaTheme="minorHAnsi" w:hAnsi="Arial" w:cs="Arial"/>
                <w:sz w:val="20"/>
                <w:szCs w:val="20"/>
              </w:rPr>
            </w:pPr>
            <w:r>
              <w:rPr>
                <w:rFonts w:ascii="Arial" w:hAnsi="Arial" w:cs="Arial"/>
                <w:sz w:val="20"/>
                <w:szCs w:val="20"/>
              </w:rPr>
              <w:t>1</w:t>
            </w:r>
            <w:r w:rsidR="00467578" w:rsidRPr="00F524B2">
              <w:rPr>
                <w:rFonts w:ascii="Arial" w:hAnsi="Arial" w:cs="Arial"/>
                <w:sz w:val="20"/>
                <w:szCs w:val="20"/>
              </w:rPr>
              <w:t>0</w:t>
            </w:r>
          </w:p>
        </w:tc>
      </w:tr>
      <w:tr w:rsidR="00467578" w:rsidRPr="006838BB" w:rsidTr="004D3661">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578" w:rsidRPr="006838BB" w:rsidRDefault="002C454A">
            <w:pPr>
              <w:jc w:val="both"/>
              <w:rPr>
                <w:rFonts w:ascii="Arial" w:eastAsiaTheme="minorHAnsi" w:hAnsi="Arial" w:cs="Arial"/>
                <w:sz w:val="20"/>
                <w:szCs w:val="20"/>
              </w:rPr>
            </w:pPr>
            <w:r w:rsidRPr="002C454A">
              <w:rPr>
                <w:rFonts w:ascii="Arial" w:hAnsi="Arial" w:cs="Arial"/>
                <w:color w:val="000000"/>
                <w:sz w:val="20"/>
                <w:szCs w:val="20"/>
              </w:rPr>
              <w:t>Response Time during Emergency</w:t>
            </w:r>
          </w:p>
        </w:tc>
        <w:tc>
          <w:tcPr>
            <w:tcW w:w="6024" w:type="dxa"/>
            <w:tcBorders>
              <w:top w:val="nil"/>
              <w:left w:val="nil"/>
              <w:bottom w:val="single" w:sz="8" w:space="0" w:color="auto"/>
              <w:right w:val="single" w:sz="4" w:space="0" w:color="auto"/>
            </w:tcBorders>
            <w:tcMar>
              <w:top w:w="0" w:type="dxa"/>
              <w:left w:w="108" w:type="dxa"/>
              <w:bottom w:w="0" w:type="dxa"/>
              <w:right w:w="108" w:type="dxa"/>
            </w:tcMar>
          </w:tcPr>
          <w:p w:rsidR="002C454A" w:rsidRPr="002C454A" w:rsidRDefault="002C454A" w:rsidP="002C454A">
            <w:pPr>
              <w:pStyle w:val="NormalWeb"/>
              <w:rPr>
                <w:rFonts w:ascii="Arial" w:hAnsi="Arial" w:cs="Arial"/>
                <w:color w:val="000000"/>
                <w:sz w:val="20"/>
                <w:szCs w:val="20"/>
              </w:rPr>
            </w:pPr>
            <w:r w:rsidRPr="002C454A">
              <w:rPr>
                <w:rFonts w:ascii="Arial" w:hAnsi="Arial" w:cs="Arial"/>
                <w:color w:val="000000"/>
                <w:sz w:val="20"/>
                <w:szCs w:val="20"/>
              </w:rPr>
              <w:t xml:space="preserve">Response Time during emergency </w:t>
            </w:r>
            <w:r w:rsidR="002F7FC6">
              <w:rPr>
                <w:rFonts w:ascii="Arial" w:hAnsi="Arial" w:cs="Arial"/>
                <w:color w:val="000000"/>
                <w:sz w:val="20"/>
                <w:szCs w:val="20"/>
              </w:rPr>
              <w:t xml:space="preserve">call out </w:t>
            </w:r>
          </w:p>
          <w:p w:rsidR="002C454A" w:rsidRPr="002C454A" w:rsidRDefault="002C454A" w:rsidP="00ED4AE2">
            <w:pPr>
              <w:pStyle w:val="NormalWeb"/>
              <w:numPr>
                <w:ilvl w:val="0"/>
                <w:numId w:val="24"/>
              </w:numPr>
              <w:rPr>
                <w:rFonts w:ascii="Arial" w:hAnsi="Arial" w:cs="Arial"/>
                <w:color w:val="000000"/>
                <w:sz w:val="20"/>
                <w:szCs w:val="20"/>
              </w:rPr>
            </w:pPr>
            <w:r w:rsidRPr="002C454A">
              <w:rPr>
                <w:rFonts w:ascii="Arial" w:hAnsi="Arial" w:cs="Arial"/>
                <w:color w:val="000000"/>
                <w:sz w:val="20"/>
                <w:szCs w:val="20"/>
              </w:rPr>
              <w:t>0 – 1 hours (1</w:t>
            </w:r>
            <w:r w:rsidR="006D7851">
              <w:rPr>
                <w:rFonts w:ascii="Arial" w:hAnsi="Arial" w:cs="Arial"/>
                <w:color w:val="000000"/>
                <w:sz w:val="20"/>
                <w:szCs w:val="20"/>
              </w:rPr>
              <w:t>5</w:t>
            </w:r>
            <w:r w:rsidRPr="002C454A">
              <w:rPr>
                <w:rFonts w:ascii="Arial" w:hAnsi="Arial" w:cs="Arial"/>
                <w:color w:val="000000"/>
                <w:sz w:val="20"/>
                <w:szCs w:val="20"/>
              </w:rPr>
              <w:t xml:space="preserve"> points)</w:t>
            </w:r>
          </w:p>
          <w:p w:rsidR="002C454A" w:rsidRPr="002C454A" w:rsidRDefault="002C454A" w:rsidP="00ED4AE2">
            <w:pPr>
              <w:pStyle w:val="NormalWeb"/>
              <w:numPr>
                <w:ilvl w:val="0"/>
                <w:numId w:val="24"/>
              </w:numPr>
              <w:rPr>
                <w:rFonts w:ascii="Arial" w:hAnsi="Arial" w:cs="Arial"/>
                <w:color w:val="000000"/>
                <w:sz w:val="20"/>
                <w:szCs w:val="20"/>
              </w:rPr>
            </w:pPr>
            <w:r w:rsidRPr="002C454A">
              <w:rPr>
                <w:rFonts w:ascii="Arial" w:hAnsi="Arial" w:cs="Arial"/>
                <w:color w:val="000000"/>
                <w:sz w:val="20"/>
                <w:szCs w:val="20"/>
              </w:rPr>
              <w:t>Greater than 1 hour – Less than 2 hours (</w:t>
            </w:r>
            <w:r w:rsidR="006D7851">
              <w:rPr>
                <w:rFonts w:ascii="Arial" w:hAnsi="Arial" w:cs="Arial"/>
                <w:color w:val="000000"/>
                <w:sz w:val="20"/>
                <w:szCs w:val="20"/>
              </w:rPr>
              <w:t>10</w:t>
            </w:r>
            <w:r w:rsidRPr="002C454A">
              <w:rPr>
                <w:rFonts w:ascii="Arial" w:hAnsi="Arial" w:cs="Arial"/>
                <w:color w:val="000000"/>
                <w:sz w:val="20"/>
                <w:szCs w:val="20"/>
              </w:rPr>
              <w:t xml:space="preserve"> points)</w:t>
            </w:r>
          </w:p>
          <w:p w:rsidR="00467578" w:rsidRPr="00ED4AE2" w:rsidRDefault="002C454A" w:rsidP="00ED4AE2">
            <w:pPr>
              <w:pStyle w:val="ListParagraph"/>
              <w:numPr>
                <w:ilvl w:val="0"/>
                <w:numId w:val="24"/>
              </w:numPr>
              <w:jc w:val="both"/>
              <w:rPr>
                <w:rFonts w:ascii="Arial" w:eastAsiaTheme="minorHAnsi" w:hAnsi="Arial" w:cs="Arial"/>
              </w:rPr>
            </w:pPr>
            <w:r w:rsidRPr="00ED4AE2">
              <w:rPr>
                <w:rFonts w:ascii="Arial" w:hAnsi="Arial" w:cs="Arial"/>
                <w:color w:val="000000"/>
              </w:rPr>
              <w:t>Greater than 2 hours ( 0 Points)</w:t>
            </w:r>
          </w:p>
        </w:tc>
        <w:tc>
          <w:tcPr>
            <w:tcW w:w="997" w:type="dxa"/>
            <w:tcBorders>
              <w:top w:val="nil"/>
              <w:left w:val="single" w:sz="4" w:space="0" w:color="auto"/>
              <w:bottom w:val="single" w:sz="8" w:space="0" w:color="auto"/>
              <w:right w:val="single" w:sz="8" w:space="0" w:color="auto"/>
            </w:tcBorders>
          </w:tcPr>
          <w:p w:rsidR="00467578" w:rsidRPr="006838BB" w:rsidRDefault="00467578" w:rsidP="00467578">
            <w:pPr>
              <w:ind w:left="502"/>
              <w:jc w:val="center"/>
              <w:rPr>
                <w:rFonts w:ascii="Arial" w:eastAsiaTheme="minorHAnsi" w:hAnsi="Arial" w:cs="Arial"/>
                <w:sz w:val="20"/>
                <w:szCs w:val="20"/>
              </w:rPr>
            </w:pPr>
          </w:p>
          <w:p w:rsidR="00467578" w:rsidRPr="006838BB" w:rsidRDefault="00467578" w:rsidP="00467578">
            <w:pPr>
              <w:ind w:left="502"/>
              <w:jc w:val="center"/>
              <w:rPr>
                <w:rFonts w:ascii="Arial" w:eastAsiaTheme="minorHAnsi" w:hAnsi="Arial" w:cs="Arial"/>
                <w:sz w:val="20"/>
                <w:szCs w:val="20"/>
              </w:rPr>
            </w:pPr>
          </w:p>
          <w:p w:rsidR="00467578" w:rsidRPr="006838BB" w:rsidRDefault="00467578" w:rsidP="00467578">
            <w:pPr>
              <w:ind w:left="502"/>
              <w:jc w:val="center"/>
              <w:rPr>
                <w:rFonts w:ascii="Arial" w:eastAsiaTheme="minorHAnsi" w:hAnsi="Arial" w:cs="Arial"/>
                <w:sz w:val="20"/>
                <w:szCs w:val="20"/>
              </w:rPr>
            </w:pPr>
          </w:p>
          <w:p w:rsidR="00467578" w:rsidRPr="006838BB" w:rsidRDefault="002C454A" w:rsidP="002E7F29">
            <w:pPr>
              <w:jc w:val="center"/>
              <w:rPr>
                <w:rFonts w:ascii="Arial" w:eastAsiaTheme="minorHAnsi" w:hAnsi="Arial" w:cs="Arial"/>
                <w:sz w:val="20"/>
                <w:szCs w:val="20"/>
              </w:rPr>
            </w:pPr>
            <w:r>
              <w:rPr>
                <w:rFonts w:ascii="Arial" w:eastAsiaTheme="minorHAnsi" w:hAnsi="Arial" w:cs="Arial"/>
                <w:sz w:val="20"/>
                <w:szCs w:val="20"/>
              </w:rPr>
              <w:t>10</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54A" w:rsidRDefault="002C454A">
            <w:pPr>
              <w:jc w:val="center"/>
              <w:rPr>
                <w:rFonts w:ascii="Arial" w:hAnsi="Arial" w:cs="Arial"/>
                <w:sz w:val="20"/>
                <w:szCs w:val="20"/>
              </w:rPr>
            </w:pPr>
          </w:p>
          <w:p w:rsidR="002C454A" w:rsidRDefault="002C454A">
            <w:pPr>
              <w:jc w:val="center"/>
              <w:rPr>
                <w:rFonts w:ascii="Arial" w:hAnsi="Arial" w:cs="Arial"/>
                <w:sz w:val="20"/>
                <w:szCs w:val="20"/>
              </w:rPr>
            </w:pPr>
          </w:p>
          <w:p w:rsidR="002C454A" w:rsidRDefault="002C454A">
            <w:pPr>
              <w:jc w:val="center"/>
              <w:rPr>
                <w:rFonts w:ascii="Arial" w:hAnsi="Arial" w:cs="Arial"/>
                <w:sz w:val="20"/>
                <w:szCs w:val="20"/>
              </w:rPr>
            </w:pPr>
          </w:p>
          <w:p w:rsidR="002C454A" w:rsidRDefault="00376C4E">
            <w:pPr>
              <w:jc w:val="center"/>
              <w:rPr>
                <w:rFonts w:ascii="Arial" w:hAnsi="Arial" w:cs="Arial"/>
                <w:sz w:val="20"/>
                <w:szCs w:val="20"/>
              </w:rPr>
            </w:pPr>
            <w:r>
              <w:rPr>
                <w:rFonts w:ascii="Arial" w:hAnsi="Arial" w:cs="Arial"/>
                <w:sz w:val="20"/>
                <w:szCs w:val="20"/>
              </w:rPr>
              <w:t>15</w:t>
            </w:r>
          </w:p>
          <w:p w:rsidR="002C454A" w:rsidRDefault="002C454A">
            <w:pPr>
              <w:jc w:val="center"/>
              <w:rPr>
                <w:rFonts w:ascii="Arial" w:hAnsi="Arial" w:cs="Arial"/>
                <w:sz w:val="20"/>
                <w:szCs w:val="20"/>
              </w:rPr>
            </w:pPr>
          </w:p>
          <w:p w:rsidR="00467578" w:rsidRPr="006838BB" w:rsidRDefault="00467578" w:rsidP="00ED174D">
            <w:pPr>
              <w:jc w:val="center"/>
              <w:rPr>
                <w:rFonts w:ascii="Arial" w:eastAsiaTheme="minorHAnsi" w:hAnsi="Arial" w:cs="Arial"/>
                <w:sz w:val="20"/>
                <w:szCs w:val="20"/>
              </w:rPr>
            </w:pPr>
          </w:p>
        </w:tc>
      </w:tr>
      <w:tr w:rsidR="00467578" w:rsidRPr="006838BB" w:rsidTr="004D3661">
        <w:trPr>
          <w:trHeight w:val="1475"/>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578" w:rsidRPr="006838BB" w:rsidRDefault="00D772B8">
            <w:pPr>
              <w:jc w:val="both"/>
              <w:rPr>
                <w:rFonts w:ascii="Arial" w:eastAsiaTheme="minorHAnsi" w:hAnsi="Arial" w:cs="Arial"/>
                <w:sz w:val="20"/>
                <w:szCs w:val="20"/>
              </w:rPr>
            </w:pPr>
            <w:r w:rsidRPr="00D772B8">
              <w:rPr>
                <w:rFonts w:ascii="Arial" w:hAnsi="Arial" w:cs="Arial"/>
                <w:color w:val="000000"/>
                <w:sz w:val="20"/>
                <w:szCs w:val="20"/>
              </w:rPr>
              <w:t>Warranty on Workmanship and Parts</w:t>
            </w:r>
          </w:p>
        </w:tc>
        <w:tc>
          <w:tcPr>
            <w:tcW w:w="602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ED174D" w:rsidRDefault="00D772B8" w:rsidP="00D772B8">
            <w:pPr>
              <w:pStyle w:val="NormalWeb"/>
              <w:spacing w:before="0" w:beforeAutospacing="0" w:after="0" w:afterAutospacing="0"/>
              <w:rPr>
                <w:rFonts w:ascii="Arial" w:hAnsi="Arial" w:cs="Arial"/>
                <w:b/>
                <w:color w:val="000000"/>
                <w:sz w:val="20"/>
                <w:szCs w:val="20"/>
              </w:rPr>
            </w:pPr>
            <w:r w:rsidRPr="00ED174D">
              <w:rPr>
                <w:rFonts w:ascii="Arial" w:hAnsi="Arial" w:cs="Arial"/>
                <w:b/>
                <w:color w:val="000000"/>
                <w:sz w:val="20"/>
                <w:szCs w:val="20"/>
              </w:rPr>
              <w:t>Warranty on Workmanship and Parts supplied</w:t>
            </w:r>
          </w:p>
          <w:p w:rsidR="00ED174D" w:rsidRPr="00ED174D" w:rsidRDefault="00ED174D" w:rsidP="00ED174D">
            <w:pPr>
              <w:pStyle w:val="NormalWeb"/>
              <w:rPr>
                <w:rFonts w:ascii="Arial" w:hAnsi="Arial" w:cs="Arial"/>
                <w:color w:val="000000"/>
                <w:sz w:val="20"/>
                <w:szCs w:val="20"/>
              </w:rPr>
            </w:pPr>
            <w:r w:rsidRPr="00ED174D">
              <w:rPr>
                <w:rFonts w:ascii="Arial" w:hAnsi="Arial" w:cs="Arial"/>
                <w:color w:val="000000"/>
                <w:sz w:val="20"/>
                <w:szCs w:val="20"/>
              </w:rPr>
              <w:t>•</w:t>
            </w:r>
            <w:r w:rsidRPr="00ED174D">
              <w:rPr>
                <w:rFonts w:ascii="Arial" w:hAnsi="Arial" w:cs="Arial"/>
                <w:color w:val="000000"/>
                <w:sz w:val="20"/>
                <w:szCs w:val="20"/>
              </w:rPr>
              <w:tab/>
              <w:t>Greater than 12 months of warranty– (15 points)</w:t>
            </w:r>
          </w:p>
          <w:p w:rsidR="00ED174D" w:rsidRPr="00ED174D" w:rsidRDefault="00ED174D" w:rsidP="00ED174D">
            <w:pPr>
              <w:pStyle w:val="NormalWeb"/>
              <w:rPr>
                <w:rFonts w:ascii="Arial" w:hAnsi="Arial" w:cs="Arial"/>
                <w:color w:val="000000"/>
                <w:sz w:val="20"/>
                <w:szCs w:val="20"/>
              </w:rPr>
            </w:pPr>
            <w:r w:rsidRPr="00ED174D">
              <w:rPr>
                <w:rFonts w:ascii="Arial" w:hAnsi="Arial" w:cs="Arial"/>
                <w:color w:val="000000"/>
                <w:sz w:val="20"/>
                <w:szCs w:val="20"/>
              </w:rPr>
              <w:t>•</w:t>
            </w:r>
            <w:r w:rsidRPr="00ED174D">
              <w:rPr>
                <w:rFonts w:ascii="Arial" w:hAnsi="Arial" w:cs="Arial"/>
                <w:color w:val="000000"/>
                <w:sz w:val="20"/>
                <w:szCs w:val="20"/>
              </w:rPr>
              <w:tab/>
              <w:t>12 months of warranty – (10 points)</w:t>
            </w:r>
          </w:p>
          <w:p w:rsidR="00467578" w:rsidRPr="006838BB" w:rsidRDefault="00ED174D" w:rsidP="00ED174D">
            <w:pPr>
              <w:pStyle w:val="NormalWeb"/>
              <w:spacing w:before="0" w:beforeAutospacing="0" w:after="0" w:afterAutospacing="0"/>
              <w:rPr>
                <w:rFonts w:ascii="Arial" w:hAnsi="Arial" w:cs="Arial"/>
                <w:sz w:val="20"/>
                <w:szCs w:val="20"/>
              </w:rPr>
            </w:pPr>
            <w:r w:rsidRPr="00ED174D">
              <w:rPr>
                <w:rFonts w:ascii="Arial" w:hAnsi="Arial" w:cs="Arial"/>
                <w:color w:val="000000"/>
                <w:sz w:val="20"/>
                <w:szCs w:val="20"/>
              </w:rPr>
              <w:t>•</w:t>
            </w:r>
            <w:r w:rsidRPr="00ED174D">
              <w:rPr>
                <w:rFonts w:ascii="Arial" w:hAnsi="Arial" w:cs="Arial"/>
                <w:color w:val="000000"/>
                <w:sz w:val="20"/>
                <w:szCs w:val="20"/>
              </w:rPr>
              <w:tab/>
              <w:t>Less than 12 months of warranty- ( 0 Points)</w:t>
            </w:r>
          </w:p>
        </w:tc>
        <w:tc>
          <w:tcPr>
            <w:tcW w:w="997" w:type="dxa"/>
            <w:tcBorders>
              <w:top w:val="nil"/>
              <w:left w:val="single" w:sz="4" w:space="0" w:color="auto"/>
              <w:bottom w:val="single" w:sz="8" w:space="0" w:color="auto"/>
              <w:right w:val="single" w:sz="8" w:space="0" w:color="auto"/>
            </w:tcBorders>
            <w:vAlign w:val="center"/>
          </w:tcPr>
          <w:p w:rsidR="00467578" w:rsidRPr="006838BB" w:rsidRDefault="00ED174D" w:rsidP="00ED174D">
            <w:pPr>
              <w:pStyle w:val="NormalWeb"/>
              <w:spacing w:before="0" w:beforeAutospacing="0" w:after="0" w:afterAutospacing="0"/>
              <w:jc w:val="center"/>
              <w:rPr>
                <w:rFonts w:ascii="Arial" w:hAnsi="Arial" w:cs="Arial"/>
                <w:sz w:val="20"/>
                <w:szCs w:val="20"/>
              </w:rPr>
            </w:pPr>
            <w:r>
              <w:rPr>
                <w:rFonts w:ascii="Arial" w:hAnsi="Arial" w:cs="Arial"/>
                <w:sz w:val="20"/>
                <w:szCs w:val="20"/>
              </w:rPr>
              <w:t>10</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rsidR="002E7F29" w:rsidRDefault="002E7F29" w:rsidP="002E7F29">
            <w:pPr>
              <w:rPr>
                <w:rFonts w:ascii="Arial" w:eastAsiaTheme="minorHAnsi" w:hAnsi="Arial" w:cs="Arial"/>
                <w:sz w:val="20"/>
                <w:szCs w:val="20"/>
                <w:lang w:val="en-ZA" w:eastAsia="en-ZA"/>
              </w:rPr>
            </w:pPr>
          </w:p>
          <w:p w:rsidR="00467578" w:rsidRPr="006838BB" w:rsidRDefault="00467578" w:rsidP="002E7F29">
            <w:pPr>
              <w:jc w:val="center"/>
              <w:rPr>
                <w:rFonts w:ascii="Arial" w:hAnsi="Arial" w:cs="Arial"/>
                <w:sz w:val="20"/>
                <w:szCs w:val="20"/>
              </w:rPr>
            </w:pPr>
            <w:r w:rsidRPr="006838BB">
              <w:rPr>
                <w:rFonts w:ascii="Arial" w:hAnsi="Arial" w:cs="Arial"/>
                <w:sz w:val="20"/>
                <w:szCs w:val="20"/>
              </w:rPr>
              <w:t>15</w:t>
            </w:r>
          </w:p>
          <w:p w:rsidR="00467578" w:rsidRPr="006838BB" w:rsidRDefault="00467578">
            <w:pPr>
              <w:jc w:val="center"/>
              <w:rPr>
                <w:rFonts w:ascii="Arial" w:eastAsiaTheme="minorHAnsi" w:hAnsi="Arial" w:cs="Arial"/>
                <w:sz w:val="20"/>
                <w:szCs w:val="20"/>
              </w:rPr>
            </w:pPr>
          </w:p>
        </w:tc>
      </w:tr>
      <w:tr w:rsidR="00467578" w:rsidRPr="006838BB" w:rsidTr="00376C4E">
        <w:trPr>
          <w:trHeight w:val="2935"/>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B47" w:rsidRPr="006838BB" w:rsidRDefault="00ED174D" w:rsidP="00CB7912">
            <w:pPr>
              <w:jc w:val="both"/>
              <w:rPr>
                <w:rFonts w:ascii="Arial" w:eastAsiaTheme="minorHAnsi" w:hAnsi="Arial" w:cs="Arial"/>
                <w:sz w:val="20"/>
                <w:szCs w:val="20"/>
              </w:rPr>
            </w:pPr>
            <w:r w:rsidRPr="00ED174D">
              <w:rPr>
                <w:rFonts w:ascii="Arial" w:hAnsi="Arial" w:cs="Arial"/>
                <w:color w:val="000000"/>
                <w:sz w:val="20"/>
                <w:szCs w:val="20"/>
              </w:rPr>
              <w:t xml:space="preserve">Curriculum Vitae (CV) of Supervisor/Team Leader  with three ( 3) years minimum experience in </w:t>
            </w:r>
            <w:r w:rsidR="00CB7912">
              <w:rPr>
                <w:rFonts w:ascii="Arial" w:hAnsi="Arial" w:cs="Arial"/>
                <w:color w:val="000000"/>
                <w:sz w:val="20"/>
                <w:szCs w:val="20"/>
              </w:rPr>
              <w:t>UPS units</w:t>
            </w:r>
            <w:r w:rsidRPr="00ED174D">
              <w:rPr>
                <w:rFonts w:ascii="Arial" w:hAnsi="Arial" w:cs="Arial"/>
                <w:color w:val="000000"/>
                <w:sz w:val="20"/>
                <w:szCs w:val="20"/>
              </w:rPr>
              <w:t xml:space="preserve"> Maintenance</w:t>
            </w:r>
          </w:p>
        </w:tc>
        <w:tc>
          <w:tcPr>
            <w:tcW w:w="6024" w:type="dxa"/>
            <w:tcBorders>
              <w:top w:val="nil"/>
              <w:left w:val="nil"/>
              <w:bottom w:val="single" w:sz="8" w:space="0" w:color="auto"/>
              <w:right w:val="single" w:sz="4" w:space="0" w:color="auto"/>
            </w:tcBorders>
            <w:tcMar>
              <w:top w:w="0" w:type="dxa"/>
              <w:left w:w="108" w:type="dxa"/>
              <w:bottom w:w="0" w:type="dxa"/>
              <w:right w:w="108" w:type="dxa"/>
            </w:tcMar>
          </w:tcPr>
          <w:p w:rsidR="00ED174D" w:rsidRPr="00ED174D" w:rsidRDefault="00ED174D" w:rsidP="00ED174D">
            <w:pPr>
              <w:pStyle w:val="NormalWeb"/>
              <w:rPr>
                <w:rFonts w:ascii="Arial" w:hAnsi="Arial" w:cs="Arial"/>
                <w:color w:val="000000"/>
                <w:sz w:val="20"/>
                <w:szCs w:val="20"/>
              </w:rPr>
            </w:pPr>
            <w:r w:rsidRPr="00ED174D">
              <w:rPr>
                <w:rFonts w:ascii="Arial" w:hAnsi="Arial" w:cs="Arial"/>
                <w:color w:val="000000"/>
                <w:sz w:val="20"/>
                <w:szCs w:val="20"/>
              </w:rPr>
              <w:t>Provide a comprehensive CV of Supervisor</w:t>
            </w:r>
            <w:r w:rsidR="00676013">
              <w:rPr>
                <w:rFonts w:ascii="Arial" w:hAnsi="Arial" w:cs="Arial"/>
                <w:color w:val="000000"/>
                <w:sz w:val="20"/>
                <w:szCs w:val="20"/>
              </w:rPr>
              <w:t xml:space="preserve"> </w:t>
            </w:r>
            <w:r w:rsidRPr="00ED174D">
              <w:rPr>
                <w:rFonts w:ascii="Arial" w:hAnsi="Arial" w:cs="Arial"/>
                <w:color w:val="000000"/>
                <w:sz w:val="20"/>
                <w:szCs w:val="20"/>
              </w:rPr>
              <w:t>/</w:t>
            </w:r>
            <w:r w:rsidR="00676013">
              <w:rPr>
                <w:rFonts w:ascii="Arial" w:hAnsi="Arial" w:cs="Arial"/>
                <w:color w:val="000000"/>
                <w:sz w:val="20"/>
                <w:szCs w:val="20"/>
              </w:rPr>
              <w:t xml:space="preserve"> </w:t>
            </w:r>
            <w:r w:rsidRPr="00ED174D">
              <w:rPr>
                <w:rFonts w:ascii="Arial" w:hAnsi="Arial" w:cs="Arial"/>
                <w:color w:val="000000"/>
                <w:sz w:val="20"/>
                <w:szCs w:val="20"/>
              </w:rPr>
              <w:t xml:space="preserve">Team Leader with a minimum of three (3) years’ experience in </w:t>
            </w:r>
            <w:r w:rsidR="00CB7912">
              <w:rPr>
                <w:rFonts w:ascii="Arial" w:hAnsi="Arial" w:cs="Arial"/>
                <w:color w:val="000000"/>
                <w:sz w:val="20"/>
                <w:szCs w:val="20"/>
              </w:rPr>
              <w:t xml:space="preserve">UPS </w:t>
            </w:r>
            <w:proofErr w:type="gramStart"/>
            <w:r w:rsidR="00CB7912">
              <w:rPr>
                <w:rFonts w:ascii="Arial" w:hAnsi="Arial" w:cs="Arial"/>
                <w:color w:val="000000"/>
                <w:sz w:val="20"/>
                <w:szCs w:val="20"/>
              </w:rPr>
              <w:t>units</w:t>
            </w:r>
            <w:proofErr w:type="gramEnd"/>
            <w:r w:rsidR="00DC5DD6" w:rsidRPr="00ED174D">
              <w:rPr>
                <w:rFonts w:ascii="Arial" w:hAnsi="Arial" w:cs="Arial"/>
                <w:color w:val="000000"/>
                <w:sz w:val="20"/>
                <w:szCs w:val="20"/>
              </w:rPr>
              <w:t xml:space="preserve"> maintenance</w:t>
            </w:r>
            <w:r w:rsidRPr="00ED174D">
              <w:rPr>
                <w:rFonts w:ascii="Arial" w:hAnsi="Arial" w:cs="Arial"/>
                <w:color w:val="000000"/>
                <w:sz w:val="20"/>
                <w:szCs w:val="20"/>
              </w:rPr>
              <w:t>. The CV must be accompanied by mechanical maintenance related certified copies of qualifications (with minimum of N3). The CV must have contactable references.</w:t>
            </w:r>
          </w:p>
          <w:p w:rsidR="00ED174D" w:rsidRPr="00ED174D" w:rsidRDefault="00ED174D" w:rsidP="00ED174D">
            <w:pPr>
              <w:pStyle w:val="NormalWeb"/>
              <w:rPr>
                <w:rFonts w:ascii="Arial" w:hAnsi="Arial" w:cs="Arial"/>
                <w:color w:val="000000"/>
                <w:sz w:val="20"/>
                <w:szCs w:val="20"/>
              </w:rPr>
            </w:pPr>
            <w:r w:rsidRPr="00ED174D">
              <w:rPr>
                <w:rFonts w:ascii="Arial" w:hAnsi="Arial" w:cs="Arial"/>
                <w:color w:val="000000"/>
                <w:sz w:val="20"/>
                <w:szCs w:val="20"/>
              </w:rPr>
              <w:t>•</w:t>
            </w:r>
            <w:r w:rsidRPr="00ED174D">
              <w:rPr>
                <w:rFonts w:ascii="Arial" w:hAnsi="Arial" w:cs="Arial"/>
                <w:color w:val="000000"/>
                <w:sz w:val="20"/>
                <w:szCs w:val="20"/>
              </w:rPr>
              <w:tab/>
              <w:t>greater than 5 years’ experience = (</w:t>
            </w:r>
            <w:r w:rsidR="006D7851">
              <w:rPr>
                <w:rFonts w:ascii="Arial" w:hAnsi="Arial" w:cs="Arial"/>
                <w:color w:val="000000"/>
                <w:sz w:val="20"/>
                <w:szCs w:val="20"/>
              </w:rPr>
              <w:t>20</w:t>
            </w:r>
            <w:r w:rsidRPr="00ED174D">
              <w:rPr>
                <w:rFonts w:ascii="Arial" w:hAnsi="Arial" w:cs="Arial"/>
                <w:color w:val="000000"/>
                <w:sz w:val="20"/>
                <w:szCs w:val="20"/>
              </w:rPr>
              <w:t xml:space="preserve"> points)</w:t>
            </w:r>
          </w:p>
          <w:p w:rsidR="00ED174D" w:rsidRPr="00ED174D" w:rsidRDefault="00ED174D" w:rsidP="00ED174D">
            <w:pPr>
              <w:pStyle w:val="NormalWeb"/>
              <w:rPr>
                <w:rFonts w:ascii="Arial" w:hAnsi="Arial" w:cs="Arial"/>
                <w:color w:val="000000"/>
                <w:sz w:val="20"/>
                <w:szCs w:val="20"/>
              </w:rPr>
            </w:pPr>
            <w:r w:rsidRPr="00ED174D">
              <w:rPr>
                <w:rFonts w:ascii="Arial" w:hAnsi="Arial" w:cs="Arial"/>
                <w:color w:val="000000"/>
                <w:sz w:val="20"/>
                <w:szCs w:val="20"/>
              </w:rPr>
              <w:t>•</w:t>
            </w:r>
            <w:r w:rsidRPr="00ED174D">
              <w:rPr>
                <w:rFonts w:ascii="Arial" w:hAnsi="Arial" w:cs="Arial"/>
                <w:color w:val="000000"/>
                <w:sz w:val="20"/>
                <w:szCs w:val="20"/>
              </w:rPr>
              <w:tab/>
              <w:t>3 – 5 years’ experience =  (1</w:t>
            </w:r>
            <w:r w:rsidR="004D3661">
              <w:rPr>
                <w:rFonts w:ascii="Arial" w:hAnsi="Arial" w:cs="Arial"/>
                <w:color w:val="000000"/>
                <w:sz w:val="20"/>
                <w:szCs w:val="20"/>
              </w:rPr>
              <w:t>5</w:t>
            </w:r>
            <w:r w:rsidRPr="00ED174D">
              <w:rPr>
                <w:rFonts w:ascii="Arial" w:hAnsi="Arial" w:cs="Arial"/>
                <w:color w:val="000000"/>
                <w:sz w:val="20"/>
                <w:szCs w:val="20"/>
              </w:rPr>
              <w:t xml:space="preserve"> points)</w:t>
            </w:r>
          </w:p>
          <w:p w:rsidR="00467578" w:rsidRPr="006838BB" w:rsidRDefault="00ED174D" w:rsidP="00FD0B47">
            <w:pPr>
              <w:jc w:val="both"/>
              <w:rPr>
                <w:rFonts w:ascii="Arial" w:eastAsiaTheme="minorHAnsi" w:hAnsi="Arial" w:cs="Arial"/>
                <w:sz w:val="20"/>
                <w:szCs w:val="20"/>
              </w:rPr>
            </w:pPr>
            <w:r w:rsidRPr="00ED174D">
              <w:rPr>
                <w:rFonts w:ascii="Arial" w:hAnsi="Arial" w:cs="Arial"/>
                <w:color w:val="000000"/>
                <w:sz w:val="20"/>
                <w:szCs w:val="20"/>
              </w:rPr>
              <w:t>•</w:t>
            </w:r>
            <w:r w:rsidRPr="00ED174D">
              <w:rPr>
                <w:rFonts w:ascii="Arial" w:hAnsi="Arial" w:cs="Arial"/>
                <w:color w:val="000000"/>
                <w:sz w:val="20"/>
                <w:szCs w:val="20"/>
              </w:rPr>
              <w:tab/>
              <w:t>less than 3 years’ experience = ( 0 points)</w:t>
            </w:r>
          </w:p>
        </w:tc>
        <w:tc>
          <w:tcPr>
            <w:tcW w:w="997" w:type="dxa"/>
            <w:tcBorders>
              <w:top w:val="nil"/>
              <w:left w:val="single" w:sz="4" w:space="0" w:color="auto"/>
              <w:bottom w:val="single" w:sz="8" w:space="0" w:color="auto"/>
              <w:right w:val="single" w:sz="8" w:space="0" w:color="auto"/>
            </w:tcBorders>
          </w:tcPr>
          <w:p w:rsidR="00467578" w:rsidRPr="006838BB" w:rsidRDefault="00467578" w:rsidP="00467578">
            <w:pPr>
              <w:jc w:val="center"/>
              <w:rPr>
                <w:rFonts w:ascii="Arial" w:eastAsiaTheme="minorHAnsi" w:hAnsi="Arial" w:cs="Arial"/>
                <w:sz w:val="20"/>
                <w:szCs w:val="20"/>
              </w:rPr>
            </w:pPr>
          </w:p>
          <w:p w:rsidR="00467578" w:rsidRPr="006838BB" w:rsidRDefault="00467578" w:rsidP="00467578">
            <w:pPr>
              <w:jc w:val="center"/>
              <w:rPr>
                <w:rFonts w:ascii="Arial" w:eastAsiaTheme="minorHAnsi" w:hAnsi="Arial" w:cs="Arial"/>
                <w:sz w:val="20"/>
                <w:szCs w:val="20"/>
              </w:rPr>
            </w:pPr>
          </w:p>
          <w:p w:rsidR="00A97399" w:rsidRPr="006838BB" w:rsidRDefault="00A97399" w:rsidP="00467578">
            <w:pPr>
              <w:jc w:val="center"/>
              <w:rPr>
                <w:rFonts w:ascii="Arial" w:eastAsiaTheme="minorHAnsi" w:hAnsi="Arial" w:cs="Arial"/>
                <w:sz w:val="20"/>
                <w:szCs w:val="20"/>
              </w:rPr>
            </w:pPr>
          </w:p>
          <w:p w:rsidR="00A97399" w:rsidRPr="006838BB" w:rsidRDefault="00A97399" w:rsidP="00467578">
            <w:pPr>
              <w:jc w:val="center"/>
              <w:rPr>
                <w:rFonts w:ascii="Arial" w:eastAsiaTheme="minorHAnsi" w:hAnsi="Arial" w:cs="Arial"/>
                <w:sz w:val="20"/>
                <w:szCs w:val="20"/>
              </w:rPr>
            </w:pPr>
          </w:p>
          <w:p w:rsidR="00A97399" w:rsidRPr="006838BB" w:rsidRDefault="00A97399" w:rsidP="00467578">
            <w:pPr>
              <w:jc w:val="center"/>
              <w:rPr>
                <w:rFonts w:ascii="Arial" w:eastAsiaTheme="minorHAnsi" w:hAnsi="Arial" w:cs="Arial"/>
                <w:sz w:val="20"/>
                <w:szCs w:val="20"/>
              </w:rPr>
            </w:pPr>
          </w:p>
          <w:p w:rsidR="00A97399" w:rsidRPr="006838BB" w:rsidRDefault="00A97399" w:rsidP="00467578">
            <w:pPr>
              <w:jc w:val="center"/>
              <w:rPr>
                <w:rFonts w:ascii="Arial" w:eastAsiaTheme="minorHAnsi" w:hAnsi="Arial" w:cs="Arial"/>
                <w:sz w:val="20"/>
                <w:szCs w:val="20"/>
              </w:rPr>
            </w:pPr>
          </w:p>
          <w:p w:rsidR="00376C4E" w:rsidRDefault="00376C4E" w:rsidP="002E7F29">
            <w:pPr>
              <w:jc w:val="center"/>
              <w:rPr>
                <w:rFonts w:ascii="Arial" w:eastAsiaTheme="minorHAnsi" w:hAnsi="Arial" w:cs="Arial"/>
                <w:sz w:val="20"/>
                <w:szCs w:val="20"/>
              </w:rPr>
            </w:pPr>
            <w:r>
              <w:rPr>
                <w:rFonts w:ascii="Arial" w:eastAsiaTheme="minorHAnsi" w:hAnsi="Arial" w:cs="Arial"/>
                <w:sz w:val="20"/>
                <w:szCs w:val="20"/>
              </w:rPr>
              <w:t>1</w:t>
            </w:r>
            <w:r w:rsidRPr="006838BB">
              <w:rPr>
                <w:rFonts w:ascii="Arial" w:eastAsiaTheme="minorHAnsi" w:hAnsi="Arial" w:cs="Arial"/>
                <w:sz w:val="20"/>
                <w:szCs w:val="20"/>
              </w:rPr>
              <w:t>5</w:t>
            </w:r>
          </w:p>
          <w:p w:rsidR="00A97399" w:rsidRPr="006838BB" w:rsidRDefault="00A97399" w:rsidP="00467578">
            <w:pPr>
              <w:jc w:val="center"/>
              <w:rPr>
                <w:rFonts w:ascii="Arial" w:eastAsiaTheme="minorHAnsi" w:hAnsi="Arial" w:cs="Arial"/>
                <w:sz w:val="20"/>
                <w:szCs w:val="20"/>
              </w:rPr>
            </w:pPr>
          </w:p>
          <w:p w:rsidR="00A97399" w:rsidRPr="006838BB" w:rsidRDefault="00A97399" w:rsidP="00467578">
            <w:pPr>
              <w:jc w:val="center"/>
              <w:rPr>
                <w:rFonts w:ascii="Arial" w:eastAsiaTheme="minorHAnsi" w:hAnsi="Arial" w:cs="Arial"/>
                <w:sz w:val="20"/>
                <w:szCs w:val="20"/>
              </w:rPr>
            </w:pPr>
          </w:p>
          <w:p w:rsidR="00ED174D" w:rsidRPr="00ED174D" w:rsidRDefault="00ED174D" w:rsidP="00ED174D">
            <w:pPr>
              <w:rPr>
                <w:rFonts w:ascii="Arial" w:eastAsiaTheme="minorHAnsi" w:hAnsi="Arial" w:cs="Arial"/>
                <w:sz w:val="20"/>
                <w:szCs w:val="20"/>
              </w:rPr>
            </w:pPr>
          </w:p>
          <w:p w:rsidR="00467578" w:rsidRPr="00ED174D" w:rsidRDefault="00467578" w:rsidP="00ED174D">
            <w:pPr>
              <w:rPr>
                <w:rFonts w:ascii="Arial" w:eastAsiaTheme="minorHAnsi" w:hAnsi="Arial" w:cs="Arial"/>
                <w:sz w:val="20"/>
                <w:szCs w:val="20"/>
              </w:rPr>
            </w:pP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578" w:rsidRPr="006838BB" w:rsidRDefault="006D7851">
            <w:pPr>
              <w:jc w:val="center"/>
              <w:rPr>
                <w:rFonts w:ascii="Arial" w:eastAsiaTheme="minorHAnsi" w:hAnsi="Arial" w:cs="Arial"/>
                <w:sz w:val="20"/>
                <w:szCs w:val="20"/>
              </w:rPr>
            </w:pPr>
            <w:r>
              <w:rPr>
                <w:rFonts w:ascii="Arial" w:hAnsi="Arial" w:cs="Arial"/>
                <w:sz w:val="20"/>
                <w:szCs w:val="20"/>
              </w:rPr>
              <w:t>20</w:t>
            </w:r>
          </w:p>
        </w:tc>
      </w:tr>
      <w:tr w:rsidR="00467578" w:rsidRPr="006838BB" w:rsidTr="004D3661">
        <w:tc>
          <w:tcPr>
            <w:tcW w:w="1739" w:type="dxa"/>
            <w:tcBorders>
              <w:top w:val="nil"/>
              <w:left w:val="single" w:sz="8" w:space="0" w:color="auto"/>
              <w:bottom w:val="single" w:sz="8" w:space="0" w:color="auto"/>
              <w:right w:val="nil"/>
            </w:tcBorders>
            <w:tcMar>
              <w:top w:w="0" w:type="dxa"/>
              <w:left w:w="108" w:type="dxa"/>
              <w:bottom w:w="0" w:type="dxa"/>
              <w:right w:w="108" w:type="dxa"/>
            </w:tcMar>
            <w:hideMark/>
          </w:tcPr>
          <w:p w:rsidR="00467578" w:rsidRPr="006838BB" w:rsidRDefault="00467578">
            <w:pPr>
              <w:pStyle w:val="ListParagraph"/>
              <w:spacing w:line="360" w:lineRule="auto"/>
              <w:ind w:left="0"/>
              <w:rPr>
                <w:rFonts w:ascii="Arial" w:hAnsi="Arial" w:cs="Arial"/>
              </w:rPr>
            </w:pPr>
            <w:r w:rsidRPr="006838BB">
              <w:rPr>
                <w:rFonts w:ascii="Arial" w:hAnsi="Arial" w:cs="Arial"/>
              </w:rPr>
              <w:t>Total</w:t>
            </w:r>
          </w:p>
        </w:tc>
        <w:tc>
          <w:tcPr>
            <w:tcW w:w="6024" w:type="dxa"/>
            <w:tcBorders>
              <w:top w:val="nil"/>
              <w:left w:val="nil"/>
              <w:bottom w:val="single" w:sz="8" w:space="0" w:color="auto"/>
              <w:right w:val="single" w:sz="4" w:space="0" w:color="auto"/>
            </w:tcBorders>
            <w:tcMar>
              <w:top w:w="0" w:type="dxa"/>
              <w:left w:w="108" w:type="dxa"/>
              <w:bottom w:w="0" w:type="dxa"/>
              <w:right w:w="108" w:type="dxa"/>
            </w:tcMar>
          </w:tcPr>
          <w:p w:rsidR="00467578" w:rsidRPr="006838BB" w:rsidRDefault="00467578">
            <w:pPr>
              <w:pStyle w:val="ListParagraph"/>
              <w:spacing w:line="360" w:lineRule="auto"/>
              <w:ind w:left="0"/>
              <w:rPr>
                <w:rFonts w:ascii="Arial" w:hAnsi="Arial" w:cs="Arial"/>
              </w:rPr>
            </w:pPr>
          </w:p>
        </w:tc>
        <w:tc>
          <w:tcPr>
            <w:tcW w:w="997" w:type="dxa"/>
            <w:tcBorders>
              <w:top w:val="nil"/>
              <w:left w:val="single" w:sz="4" w:space="0" w:color="auto"/>
              <w:bottom w:val="single" w:sz="8" w:space="0" w:color="auto"/>
              <w:right w:val="single" w:sz="8" w:space="0" w:color="auto"/>
            </w:tcBorders>
          </w:tcPr>
          <w:p w:rsidR="00467578" w:rsidRPr="00427786" w:rsidRDefault="00376C4E" w:rsidP="005F4C15">
            <w:pPr>
              <w:pStyle w:val="ListParagraph"/>
              <w:spacing w:line="360" w:lineRule="auto"/>
              <w:ind w:left="0"/>
              <w:jc w:val="center"/>
              <w:rPr>
                <w:rFonts w:ascii="Arial" w:hAnsi="Arial" w:cs="Arial"/>
              </w:rPr>
            </w:pPr>
            <w:r>
              <w:rPr>
                <w:rFonts w:ascii="Arial" w:hAnsi="Arial" w:cs="Arial"/>
              </w:rPr>
              <w:t>7</w:t>
            </w:r>
            <w:r w:rsidR="005F4C15">
              <w:rPr>
                <w:rFonts w:ascii="Arial" w:hAnsi="Arial" w:cs="Arial"/>
              </w:rPr>
              <w:t>0</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rsidR="00467578" w:rsidRPr="006838BB" w:rsidRDefault="00467578">
            <w:pPr>
              <w:pStyle w:val="ListParagraph"/>
              <w:spacing w:line="360" w:lineRule="auto"/>
              <w:ind w:left="0"/>
              <w:rPr>
                <w:rFonts w:ascii="Arial" w:hAnsi="Arial" w:cs="Arial"/>
                <w:b/>
                <w:bCs/>
              </w:rPr>
            </w:pPr>
            <w:r w:rsidRPr="00F524B2">
              <w:rPr>
                <w:rFonts w:ascii="Arial" w:hAnsi="Arial" w:cs="Arial"/>
                <w:b/>
                <w:bCs/>
              </w:rPr>
              <w:t>100</w:t>
            </w:r>
          </w:p>
        </w:tc>
      </w:tr>
    </w:tbl>
    <w:p w:rsidR="00DE6E30" w:rsidRPr="00F524B2" w:rsidRDefault="00DE6E30" w:rsidP="00E8630C">
      <w:pPr>
        <w:tabs>
          <w:tab w:val="left" w:pos="709"/>
          <w:tab w:val="left" w:pos="1440"/>
          <w:tab w:val="left" w:pos="6804"/>
        </w:tabs>
        <w:ind w:left="720" w:right="144"/>
        <w:rPr>
          <w:rFonts w:ascii="Arial" w:hAnsi="Arial" w:cs="Arial"/>
          <w:sz w:val="22"/>
          <w:szCs w:val="22"/>
        </w:rPr>
      </w:pPr>
    </w:p>
    <w:p w:rsidR="0016773C" w:rsidRPr="006838BB" w:rsidRDefault="0016773C" w:rsidP="0016773C">
      <w:pPr>
        <w:autoSpaceDE w:val="0"/>
        <w:autoSpaceDN w:val="0"/>
        <w:adjustRightInd w:val="0"/>
        <w:rPr>
          <w:rStyle w:val="Emphasis"/>
          <w:rFonts w:ascii="Arial" w:hAnsi="Arial" w:cs="Arial"/>
          <w:i w:val="0"/>
          <w:iCs/>
          <w:sz w:val="22"/>
          <w:szCs w:val="22"/>
        </w:rPr>
      </w:pPr>
    </w:p>
    <w:p w:rsidR="0016773C" w:rsidRPr="00427786" w:rsidRDefault="006A580D" w:rsidP="0016773C">
      <w:pPr>
        <w:pStyle w:val="ListParagraph"/>
        <w:tabs>
          <w:tab w:val="left" w:pos="450"/>
        </w:tabs>
        <w:ind w:left="1080" w:hanging="1170"/>
        <w:rPr>
          <w:rFonts w:ascii="Arial" w:hAnsi="Arial" w:cs="Arial"/>
          <w:b/>
          <w:sz w:val="22"/>
          <w:szCs w:val="22"/>
        </w:rPr>
      </w:pPr>
      <w:r w:rsidRPr="006838BB">
        <w:rPr>
          <w:rFonts w:ascii="Arial" w:hAnsi="Arial" w:cs="Arial"/>
          <w:b/>
          <w:sz w:val="22"/>
          <w:szCs w:val="22"/>
        </w:rPr>
        <w:lastRenderedPageBreak/>
        <w:t>6</w:t>
      </w:r>
      <w:r w:rsidR="0016773C" w:rsidRPr="00427786">
        <w:rPr>
          <w:rFonts w:ascii="Arial" w:hAnsi="Arial" w:cs="Arial"/>
          <w:b/>
          <w:sz w:val="22"/>
          <w:szCs w:val="22"/>
        </w:rPr>
        <w:t>.</w:t>
      </w:r>
      <w:r w:rsidR="0016773C" w:rsidRPr="00427786">
        <w:rPr>
          <w:rFonts w:ascii="Arial" w:hAnsi="Arial" w:cs="Arial"/>
          <w:b/>
          <w:sz w:val="22"/>
          <w:szCs w:val="22"/>
        </w:rPr>
        <w:tab/>
        <w:t>ADJUDICATION USING A POINT SYSTEM</w:t>
      </w:r>
    </w:p>
    <w:p w:rsidR="0016773C" w:rsidRPr="006838BB" w:rsidRDefault="0016773C" w:rsidP="0016773C">
      <w:pPr>
        <w:pStyle w:val="ListParagraph"/>
        <w:ind w:left="1080"/>
        <w:rPr>
          <w:rFonts w:ascii="Arial" w:hAnsi="Arial" w:cs="Arial"/>
          <w:b/>
          <w:sz w:val="22"/>
          <w:szCs w:val="22"/>
        </w:rPr>
      </w:pPr>
    </w:p>
    <w:p w:rsidR="0016773C" w:rsidRPr="006838BB" w:rsidRDefault="006A580D" w:rsidP="0016773C">
      <w:pPr>
        <w:pStyle w:val="ListParagraph"/>
        <w:ind w:left="990" w:hanging="540"/>
        <w:jc w:val="both"/>
        <w:rPr>
          <w:rFonts w:ascii="Arial" w:hAnsi="Arial" w:cs="Arial"/>
          <w:sz w:val="22"/>
          <w:szCs w:val="22"/>
        </w:rPr>
      </w:pPr>
      <w:r w:rsidRPr="00F524B2">
        <w:rPr>
          <w:rFonts w:ascii="Arial" w:hAnsi="Arial" w:cs="Arial"/>
          <w:sz w:val="22"/>
          <w:szCs w:val="22"/>
        </w:rPr>
        <w:t>6</w:t>
      </w:r>
      <w:r w:rsidR="0016773C" w:rsidRPr="00F524B2">
        <w:rPr>
          <w:rFonts w:ascii="Arial" w:hAnsi="Arial" w:cs="Arial"/>
          <w:sz w:val="22"/>
          <w:szCs w:val="22"/>
        </w:rPr>
        <w:t xml:space="preserve">.1 </w:t>
      </w:r>
      <w:r w:rsidR="0016773C" w:rsidRPr="00F524B2">
        <w:rPr>
          <w:rFonts w:ascii="Arial" w:hAnsi="Arial" w:cs="Arial"/>
          <w:sz w:val="22"/>
          <w:szCs w:val="22"/>
        </w:rPr>
        <w:tab/>
        <w:t>The bidder obtaining the highest number of total points will be awarded the contract</w:t>
      </w:r>
    </w:p>
    <w:p w:rsidR="0016773C" w:rsidRPr="006838BB" w:rsidRDefault="0016773C" w:rsidP="0016773C">
      <w:pPr>
        <w:pStyle w:val="ListParagraph"/>
        <w:ind w:left="990" w:hanging="540"/>
        <w:jc w:val="both"/>
        <w:rPr>
          <w:rFonts w:ascii="Arial" w:hAnsi="Arial" w:cs="Arial"/>
          <w:sz w:val="22"/>
          <w:szCs w:val="22"/>
        </w:rPr>
      </w:pPr>
    </w:p>
    <w:p w:rsidR="0016773C" w:rsidRPr="006838BB" w:rsidRDefault="006A580D" w:rsidP="0016773C">
      <w:pPr>
        <w:pStyle w:val="ListParagraph"/>
        <w:ind w:left="990" w:hanging="540"/>
        <w:jc w:val="both"/>
        <w:rPr>
          <w:rFonts w:ascii="Arial" w:hAnsi="Arial" w:cs="Arial"/>
          <w:sz w:val="22"/>
          <w:szCs w:val="22"/>
        </w:rPr>
      </w:pPr>
      <w:r w:rsidRPr="00F524B2">
        <w:rPr>
          <w:rFonts w:ascii="Arial" w:hAnsi="Arial" w:cs="Arial"/>
          <w:sz w:val="22"/>
          <w:szCs w:val="22"/>
        </w:rPr>
        <w:t>6</w:t>
      </w:r>
      <w:r w:rsidR="0016773C" w:rsidRPr="00F524B2">
        <w:rPr>
          <w:rFonts w:ascii="Arial" w:hAnsi="Arial" w:cs="Arial"/>
          <w:sz w:val="22"/>
          <w:szCs w:val="22"/>
        </w:rPr>
        <w:t>.2</w:t>
      </w:r>
      <w:r w:rsidR="0016773C" w:rsidRPr="00F524B2">
        <w:rPr>
          <w:rFonts w:ascii="Arial" w:hAnsi="Arial" w:cs="Arial"/>
          <w:sz w:val="22"/>
          <w:szCs w:val="22"/>
        </w:rPr>
        <w:tab/>
        <w:t>Preference points shall be calculated after process has been brought to a comparative basis taking into account all factors of non-firm prices.</w:t>
      </w:r>
    </w:p>
    <w:p w:rsidR="0016773C" w:rsidRPr="006838BB" w:rsidRDefault="0016773C" w:rsidP="0016773C">
      <w:pPr>
        <w:pStyle w:val="ListParagraph"/>
        <w:ind w:left="990" w:hanging="540"/>
        <w:jc w:val="both"/>
        <w:rPr>
          <w:rFonts w:ascii="Arial" w:hAnsi="Arial" w:cs="Arial"/>
          <w:sz w:val="22"/>
          <w:szCs w:val="22"/>
        </w:rPr>
      </w:pPr>
    </w:p>
    <w:p w:rsidR="0016773C" w:rsidRPr="006838BB" w:rsidRDefault="006A580D" w:rsidP="0016773C">
      <w:pPr>
        <w:pStyle w:val="ListParagraph"/>
        <w:ind w:left="990" w:hanging="540"/>
        <w:jc w:val="both"/>
        <w:rPr>
          <w:rFonts w:ascii="Arial" w:hAnsi="Arial" w:cs="Arial"/>
          <w:sz w:val="22"/>
          <w:szCs w:val="22"/>
        </w:rPr>
      </w:pPr>
      <w:r w:rsidRPr="00F524B2">
        <w:rPr>
          <w:rFonts w:ascii="Arial" w:hAnsi="Arial" w:cs="Arial"/>
          <w:sz w:val="22"/>
          <w:szCs w:val="22"/>
        </w:rPr>
        <w:t>6</w:t>
      </w:r>
      <w:r w:rsidR="0016773C" w:rsidRPr="00F524B2">
        <w:rPr>
          <w:rFonts w:ascii="Arial" w:hAnsi="Arial" w:cs="Arial"/>
          <w:sz w:val="22"/>
          <w:szCs w:val="22"/>
        </w:rPr>
        <w:t>.3</w:t>
      </w:r>
      <w:r w:rsidR="0016773C" w:rsidRPr="00F524B2">
        <w:rPr>
          <w:rFonts w:ascii="Arial" w:hAnsi="Arial" w:cs="Arial"/>
          <w:sz w:val="22"/>
          <w:szCs w:val="22"/>
        </w:rPr>
        <w:tab/>
        <w:t>In the event that two or more bids have scored equal points, the successful bid must be the one scoring the highest number of preference points for B-BBEE.</w:t>
      </w:r>
    </w:p>
    <w:p w:rsidR="0016773C" w:rsidRPr="006838BB" w:rsidRDefault="0016773C" w:rsidP="0016773C">
      <w:pPr>
        <w:pStyle w:val="ListParagraph"/>
        <w:ind w:left="990" w:hanging="540"/>
        <w:jc w:val="both"/>
        <w:rPr>
          <w:rFonts w:ascii="Arial" w:hAnsi="Arial" w:cs="Arial"/>
          <w:sz w:val="22"/>
          <w:szCs w:val="22"/>
        </w:rPr>
      </w:pPr>
    </w:p>
    <w:p w:rsidR="0016773C" w:rsidRPr="006838BB" w:rsidRDefault="006A580D" w:rsidP="0016773C">
      <w:pPr>
        <w:pStyle w:val="ListParagraph"/>
        <w:ind w:left="990" w:hanging="540"/>
        <w:jc w:val="both"/>
        <w:rPr>
          <w:rFonts w:ascii="Arial" w:hAnsi="Arial" w:cs="Arial"/>
          <w:sz w:val="22"/>
          <w:szCs w:val="22"/>
        </w:rPr>
      </w:pPr>
      <w:r w:rsidRPr="00F524B2">
        <w:rPr>
          <w:rFonts w:ascii="Arial" w:hAnsi="Arial" w:cs="Arial"/>
          <w:sz w:val="22"/>
          <w:szCs w:val="22"/>
        </w:rPr>
        <w:t>6</w:t>
      </w:r>
      <w:r w:rsidR="0016773C" w:rsidRPr="00F524B2">
        <w:rPr>
          <w:rFonts w:ascii="Arial" w:hAnsi="Arial" w:cs="Arial"/>
          <w:sz w:val="22"/>
          <w:szCs w:val="22"/>
        </w:rPr>
        <w:t>.4</w:t>
      </w:r>
      <w:r w:rsidR="0016773C" w:rsidRPr="00F524B2">
        <w:rPr>
          <w:rFonts w:ascii="Arial" w:hAnsi="Arial" w:cs="Arial"/>
          <w:sz w:val="22"/>
          <w:szCs w:val="22"/>
        </w:rPr>
        <w:tab/>
        <w:t>However, when functionality is part of the evaluation process and two or more bids have scored equal points for B-BBEE, the successful bid must be the one scoring the highest score for functionality</w:t>
      </w:r>
    </w:p>
    <w:p w:rsidR="0016773C" w:rsidRPr="006838BB" w:rsidRDefault="0016773C" w:rsidP="0016773C">
      <w:pPr>
        <w:pStyle w:val="ListParagraph"/>
        <w:ind w:left="990" w:hanging="540"/>
        <w:jc w:val="both"/>
        <w:rPr>
          <w:rFonts w:ascii="Arial" w:hAnsi="Arial" w:cs="Arial"/>
          <w:sz w:val="22"/>
          <w:szCs w:val="22"/>
        </w:rPr>
      </w:pPr>
    </w:p>
    <w:p w:rsidR="0016773C" w:rsidRPr="006838BB" w:rsidRDefault="006A580D" w:rsidP="0016773C">
      <w:pPr>
        <w:pStyle w:val="ListParagraph"/>
        <w:ind w:left="990" w:hanging="540"/>
        <w:jc w:val="both"/>
        <w:rPr>
          <w:rFonts w:ascii="Arial" w:hAnsi="Arial" w:cs="Arial"/>
          <w:sz w:val="22"/>
          <w:szCs w:val="22"/>
        </w:rPr>
      </w:pPr>
      <w:r w:rsidRPr="00F524B2">
        <w:rPr>
          <w:rFonts w:ascii="Arial" w:hAnsi="Arial" w:cs="Arial"/>
          <w:sz w:val="22"/>
          <w:szCs w:val="22"/>
        </w:rPr>
        <w:t>6</w:t>
      </w:r>
      <w:r w:rsidR="0016773C" w:rsidRPr="00F524B2">
        <w:rPr>
          <w:rFonts w:ascii="Arial" w:hAnsi="Arial" w:cs="Arial"/>
          <w:sz w:val="22"/>
          <w:szCs w:val="22"/>
        </w:rPr>
        <w:t>.5</w:t>
      </w:r>
      <w:r w:rsidR="0016773C" w:rsidRPr="00F524B2">
        <w:rPr>
          <w:rFonts w:ascii="Arial" w:hAnsi="Arial" w:cs="Arial"/>
          <w:sz w:val="22"/>
          <w:szCs w:val="22"/>
        </w:rPr>
        <w:tab/>
        <w:t>Should two or more bids be equal in all respects, the award shall be decided by the drawing of lots.</w:t>
      </w:r>
    </w:p>
    <w:p w:rsidR="0016773C" w:rsidRPr="006838BB" w:rsidRDefault="0016773C" w:rsidP="0016773C">
      <w:pPr>
        <w:pStyle w:val="ListParagraph"/>
        <w:ind w:left="2160" w:hanging="720"/>
        <w:rPr>
          <w:rFonts w:ascii="Arial" w:hAnsi="Arial" w:cs="Arial"/>
          <w:sz w:val="22"/>
          <w:szCs w:val="22"/>
        </w:rPr>
      </w:pPr>
    </w:p>
    <w:p w:rsidR="0016773C" w:rsidRPr="006838BB" w:rsidRDefault="006A580D" w:rsidP="0016773C">
      <w:pPr>
        <w:tabs>
          <w:tab w:val="left" w:pos="450"/>
        </w:tabs>
        <w:ind w:hanging="90"/>
        <w:rPr>
          <w:rFonts w:ascii="Arial" w:hAnsi="Arial" w:cs="Arial"/>
          <w:b/>
          <w:sz w:val="22"/>
          <w:szCs w:val="22"/>
        </w:rPr>
      </w:pPr>
      <w:r w:rsidRPr="00F524B2">
        <w:rPr>
          <w:rFonts w:ascii="Arial" w:hAnsi="Arial" w:cs="Arial"/>
          <w:b/>
          <w:sz w:val="22"/>
          <w:szCs w:val="22"/>
        </w:rPr>
        <w:t>7</w:t>
      </w:r>
      <w:r w:rsidR="0016773C" w:rsidRPr="00F524B2">
        <w:rPr>
          <w:rFonts w:ascii="Arial" w:hAnsi="Arial" w:cs="Arial"/>
          <w:b/>
          <w:sz w:val="22"/>
          <w:szCs w:val="22"/>
        </w:rPr>
        <w:t>.</w:t>
      </w:r>
      <w:r w:rsidR="0016773C" w:rsidRPr="00F524B2">
        <w:rPr>
          <w:rFonts w:ascii="Arial" w:hAnsi="Arial" w:cs="Arial"/>
          <w:b/>
          <w:sz w:val="22"/>
          <w:szCs w:val="22"/>
        </w:rPr>
        <w:tab/>
        <w:t>POINTS AWARDED FOR PRICE</w:t>
      </w:r>
    </w:p>
    <w:p w:rsidR="0016773C" w:rsidRPr="006838BB" w:rsidRDefault="0016773C" w:rsidP="0016773C">
      <w:pPr>
        <w:ind w:firstLine="720"/>
        <w:rPr>
          <w:rFonts w:ascii="Arial" w:hAnsi="Arial" w:cs="Arial"/>
          <w:b/>
          <w:sz w:val="22"/>
          <w:szCs w:val="22"/>
        </w:rPr>
      </w:pPr>
    </w:p>
    <w:p w:rsidR="0016773C" w:rsidRPr="006838BB" w:rsidRDefault="0016773C" w:rsidP="0016773C">
      <w:pPr>
        <w:ind w:firstLine="450"/>
        <w:rPr>
          <w:rFonts w:ascii="Arial" w:hAnsi="Arial" w:cs="Arial"/>
          <w:sz w:val="22"/>
          <w:szCs w:val="22"/>
        </w:rPr>
      </w:pPr>
      <w:r w:rsidRPr="00F524B2">
        <w:rPr>
          <w:rFonts w:ascii="Arial" w:hAnsi="Arial" w:cs="Arial"/>
          <w:sz w:val="22"/>
          <w:szCs w:val="22"/>
        </w:rPr>
        <w:t xml:space="preserve">The </w:t>
      </w:r>
      <w:r w:rsidR="001347BE" w:rsidRPr="00F524B2">
        <w:rPr>
          <w:rFonts w:ascii="Arial" w:hAnsi="Arial" w:cs="Arial"/>
          <w:b/>
          <w:sz w:val="22"/>
          <w:szCs w:val="22"/>
        </w:rPr>
        <w:t>8</w:t>
      </w:r>
      <w:r w:rsidRPr="00F524B2">
        <w:rPr>
          <w:rFonts w:ascii="Arial" w:hAnsi="Arial" w:cs="Arial"/>
          <w:b/>
          <w:sz w:val="22"/>
          <w:szCs w:val="22"/>
        </w:rPr>
        <w:t>0/</w:t>
      </w:r>
      <w:r w:rsidR="001347BE" w:rsidRPr="00F524B2">
        <w:rPr>
          <w:rFonts w:ascii="Arial" w:hAnsi="Arial" w:cs="Arial"/>
          <w:b/>
          <w:sz w:val="22"/>
          <w:szCs w:val="22"/>
        </w:rPr>
        <w:t>2</w:t>
      </w:r>
      <w:r w:rsidRPr="00F524B2">
        <w:rPr>
          <w:rFonts w:ascii="Arial" w:hAnsi="Arial" w:cs="Arial"/>
          <w:b/>
          <w:sz w:val="22"/>
          <w:szCs w:val="22"/>
        </w:rPr>
        <w:t>0</w:t>
      </w:r>
      <w:r w:rsidRPr="00F524B2">
        <w:rPr>
          <w:rFonts w:ascii="Arial" w:hAnsi="Arial" w:cs="Arial"/>
          <w:sz w:val="22"/>
          <w:szCs w:val="22"/>
        </w:rPr>
        <w:t xml:space="preserve"> preference point system</w:t>
      </w:r>
    </w:p>
    <w:p w:rsidR="0016773C" w:rsidRPr="006838BB" w:rsidRDefault="0016773C" w:rsidP="0016773C">
      <w:pPr>
        <w:ind w:firstLine="720"/>
        <w:rPr>
          <w:rFonts w:ascii="Arial" w:hAnsi="Arial" w:cs="Arial"/>
          <w:sz w:val="22"/>
          <w:szCs w:val="22"/>
        </w:rPr>
      </w:pPr>
    </w:p>
    <w:p w:rsidR="0016773C" w:rsidRPr="006838BB" w:rsidRDefault="0016773C" w:rsidP="0016773C">
      <w:pPr>
        <w:ind w:firstLine="450"/>
        <w:rPr>
          <w:rFonts w:ascii="Arial" w:hAnsi="Arial" w:cs="Arial"/>
          <w:sz w:val="22"/>
          <w:szCs w:val="22"/>
        </w:rPr>
      </w:pPr>
      <w:r w:rsidRPr="00F524B2">
        <w:rPr>
          <w:rFonts w:ascii="Arial" w:hAnsi="Arial" w:cs="Arial"/>
          <w:sz w:val="22"/>
          <w:szCs w:val="22"/>
        </w:rPr>
        <w:t>A maximum of 80 points is allocated for price on the following basis:</w:t>
      </w:r>
    </w:p>
    <w:p w:rsidR="0016773C" w:rsidRPr="006838BB" w:rsidRDefault="0016773C" w:rsidP="0016773C">
      <w:pPr>
        <w:ind w:firstLine="720"/>
        <w:rPr>
          <w:rFonts w:ascii="Arial" w:hAnsi="Arial" w:cs="Arial"/>
          <w:sz w:val="22"/>
          <w:szCs w:val="22"/>
        </w:rPr>
      </w:pPr>
      <w:r w:rsidRPr="00F524B2">
        <w:rPr>
          <w:rFonts w:ascii="Arial" w:hAnsi="Arial" w:cs="Arial"/>
          <w:sz w:val="22"/>
          <w:szCs w:val="22"/>
        </w:rPr>
        <w:tab/>
      </w:r>
      <w:r w:rsidRPr="00F524B2">
        <w:rPr>
          <w:rFonts w:ascii="Arial" w:hAnsi="Arial" w:cs="Arial"/>
          <w:sz w:val="22"/>
          <w:szCs w:val="22"/>
        </w:rPr>
        <w:tab/>
      </w:r>
      <w:r w:rsidRPr="00F524B2">
        <w:rPr>
          <w:rFonts w:ascii="Arial" w:hAnsi="Arial" w:cs="Arial"/>
          <w:sz w:val="22"/>
          <w:szCs w:val="22"/>
        </w:rPr>
        <w:tab/>
      </w:r>
      <w:r w:rsidRPr="00F524B2">
        <w:rPr>
          <w:rFonts w:ascii="Arial" w:hAnsi="Arial" w:cs="Arial"/>
          <w:sz w:val="22"/>
          <w:szCs w:val="22"/>
        </w:rPr>
        <w:tab/>
      </w:r>
    </w:p>
    <w:tbl>
      <w:tblPr>
        <w:tblW w:w="4602" w:type="dxa"/>
        <w:tblInd w:w="2346" w:type="dxa"/>
        <w:tblLook w:val="04A0" w:firstRow="1" w:lastRow="0" w:firstColumn="1" w:lastColumn="0" w:noHBand="0" w:noVBand="1"/>
      </w:tblPr>
      <w:tblGrid>
        <w:gridCol w:w="602"/>
        <w:gridCol w:w="461"/>
        <w:gridCol w:w="839"/>
        <w:gridCol w:w="412"/>
        <w:gridCol w:w="1273"/>
        <w:gridCol w:w="1157"/>
      </w:tblGrid>
      <w:tr w:rsidR="0016773C" w:rsidRPr="006838BB" w:rsidTr="002E7F29">
        <w:trPr>
          <w:trHeight w:val="435"/>
        </w:trPr>
        <w:tc>
          <w:tcPr>
            <w:tcW w:w="602" w:type="dxa"/>
            <w:vMerge w:val="restart"/>
            <w:tcBorders>
              <w:top w:val="nil"/>
              <w:left w:val="nil"/>
              <w:bottom w:val="nil"/>
              <w:right w:val="nil"/>
            </w:tcBorders>
            <w:shd w:val="clear" w:color="auto" w:fill="auto"/>
            <w:noWrap/>
            <w:vAlign w:val="bottom"/>
            <w:hideMark/>
          </w:tcPr>
          <w:p w:rsidR="0016773C" w:rsidRPr="006838BB" w:rsidRDefault="0016773C" w:rsidP="0016773C">
            <w:pPr>
              <w:jc w:val="center"/>
              <w:rPr>
                <w:rFonts w:ascii="Arial" w:hAnsi="Arial" w:cs="Arial"/>
                <w:i/>
                <w:color w:val="000000"/>
                <w:sz w:val="22"/>
                <w:szCs w:val="22"/>
                <w:lang w:val="en-US"/>
              </w:rPr>
            </w:pPr>
            <w:r w:rsidRPr="00F524B2">
              <w:rPr>
                <w:rFonts w:ascii="Arial" w:hAnsi="Arial" w:cs="Arial"/>
                <w:i/>
                <w:color w:val="000000"/>
                <w:sz w:val="22"/>
                <w:szCs w:val="22"/>
                <w:lang w:val="en-US"/>
              </w:rPr>
              <w:t>Ps=</w:t>
            </w:r>
          </w:p>
        </w:tc>
        <w:tc>
          <w:tcPr>
            <w:tcW w:w="461" w:type="dxa"/>
            <w:vMerge w:val="restart"/>
            <w:tcBorders>
              <w:top w:val="nil"/>
              <w:left w:val="nil"/>
              <w:bottom w:val="nil"/>
              <w:right w:val="nil"/>
            </w:tcBorders>
            <w:shd w:val="clear" w:color="auto" w:fill="auto"/>
            <w:noWrap/>
            <w:vAlign w:val="bottom"/>
            <w:hideMark/>
          </w:tcPr>
          <w:p w:rsidR="0016773C" w:rsidRPr="006838BB" w:rsidRDefault="007353AF" w:rsidP="0016773C">
            <w:pPr>
              <w:rPr>
                <w:rFonts w:ascii="Arial" w:hAnsi="Arial" w:cs="Arial"/>
                <w:i/>
                <w:color w:val="000000"/>
                <w:sz w:val="22"/>
                <w:szCs w:val="22"/>
                <w:lang w:val="en-US"/>
              </w:rPr>
            </w:pPr>
            <w:r w:rsidRPr="00F524B2">
              <w:rPr>
                <w:rFonts w:ascii="Arial" w:hAnsi="Arial" w:cs="Arial"/>
                <w:i/>
                <w:color w:val="000000"/>
                <w:sz w:val="22"/>
                <w:szCs w:val="22"/>
                <w:lang w:val="en-US"/>
              </w:rPr>
              <w:t>8</w:t>
            </w:r>
            <w:r w:rsidR="0016773C" w:rsidRPr="00F524B2">
              <w:rPr>
                <w:rFonts w:ascii="Arial" w:hAnsi="Arial" w:cs="Arial"/>
                <w:i/>
                <w:color w:val="000000"/>
                <w:sz w:val="22"/>
                <w:szCs w:val="22"/>
                <w:lang w:val="en-US"/>
              </w:rPr>
              <w:t>0</w:t>
            </w:r>
          </w:p>
        </w:tc>
        <w:tc>
          <w:tcPr>
            <w:tcW w:w="839" w:type="dxa"/>
            <w:vMerge w:val="restart"/>
            <w:tcBorders>
              <w:top w:val="nil"/>
              <w:left w:val="nil"/>
              <w:bottom w:val="nil"/>
              <w:right w:val="nil"/>
            </w:tcBorders>
            <w:shd w:val="clear" w:color="auto" w:fill="auto"/>
            <w:noWrap/>
            <w:vAlign w:val="bottom"/>
            <w:hideMark/>
          </w:tcPr>
          <w:p w:rsidR="0016773C" w:rsidRPr="006838BB" w:rsidRDefault="0016773C" w:rsidP="0016773C">
            <w:pPr>
              <w:jc w:val="center"/>
              <w:rPr>
                <w:rFonts w:ascii="Arial" w:hAnsi="Arial" w:cs="Arial"/>
                <w:i/>
                <w:color w:val="000000"/>
                <w:sz w:val="22"/>
                <w:szCs w:val="22"/>
                <w:lang w:val="en-US"/>
              </w:rPr>
            </w:pPr>
            <w:r w:rsidRPr="00F524B2">
              <w:rPr>
                <w:rFonts w:ascii="Arial" w:hAnsi="Arial" w:cs="Arial"/>
                <w:i/>
                <w:color w:val="000000"/>
                <w:sz w:val="22"/>
                <w:szCs w:val="22"/>
                <w:lang w:val="en-US"/>
              </w:rPr>
              <w:t>(</w:t>
            </w:r>
          </w:p>
        </w:tc>
        <w:tc>
          <w:tcPr>
            <w:tcW w:w="270" w:type="dxa"/>
            <w:vMerge w:val="restart"/>
            <w:tcBorders>
              <w:top w:val="nil"/>
              <w:left w:val="nil"/>
              <w:bottom w:val="nil"/>
            </w:tcBorders>
            <w:shd w:val="clear" w:color="auto" w:fill="auto"/>
            <w:noWrap/>
            <w:vAlign w:val="bottom"/>
            <w:hideMark/>
          </w:tcPr>
          <w:p w:rsidR="0016773C" w:rsidRPr="006838BB" w:rsidRDefault="0016773C" w:rsidP="0016773C">
            <w:pPr>
              <w:jc w:val="center"/>
              <w:rPr>
                <w:rFonts w:ascii="Arial" w:hAnsi="Arial" w:cs="Arial"/>
                <w:i/>
                <w:color w:val="000000"/>
                <w:sz w:val="22"/>
                <w:szCs w:val="22"/>
                <w:lang w:val="en-US"/>
              </w:rPr>
            </w:pPr>
            <w:r w:rsidRPr="00F524B2">
              <w:rPr>
                <w:rFonts w:ascii="Arial" w:hAnsi="Arial" w:cs="Arial"/>
                <w:i/>
                <w:color w:val="000000"/>
                <w:sz w:val="22"/>
                <w:szCs w:val="22"/>
                <w:lang w:val="en-US"/>
              </w:rPr>
              <w:t>1-</w:t>
            </w:r>
          </w:p>
        </w:tc>
        <w:tc>
          <w:tcPr>
            <w:tcW w:w="1273" w:type="dxa"/>
            <w:tcBorders>
              <w:bottom w:val="single" w:sz="4" w:space="0" w:color="auto"/>
            </w:tcBorders>
            <w:shd w:val="clear" w:color="auto" w:fill="auto"/>
            <w:noWrap/>
            <w:vAlign w:val="bottom"/>
            <w:hideMark/>
          </w:tcPr>
          <w:p w:rsidR="0016773C" w:rsidRPr="006838BB" w:rsidRDefault="0016773C" w:rsidP="0016773C">
            <w:pPr>
              <w:jc w:val="center"/>
              <w:rPr>
                <w:rFonts w:ascii="Arial" w:hAnsi="Arial" w:cs="Arial"/>
                <w:i/>
                <w:color w:val="000000"/>
                <w:sz w:val="22"/>
                <w:szCs w:val="22"/>
                <w:lang w:val="en-US"/>
              </w:rPr>
            </w:pPr>
            <w:r w:rsidRPr="00F524B2">
              <w:rPr>
                <w:rFonts w:ascii="Arial" w:hAnsi="Arial" w:cs="Arial"/>
                <w:i/>
                <w:color w:val="000000"/>
                <w:sz w:val="22"/>
                <w:szCs w:val="22"/>
                <w:lang w:val="en-US"/>
              </w:rPr>
              <w:t>Pt-</w:t>
            </w:r>
            <w:proofErr w:type="spellStart"/>
            <w:r w:rsidRPr="00F524B2">
              <w:rPr>
                <w:rFonts w:ascii="Arial" w:hAnsi="Arial" w:cs="Arial"/>
                <w:i/>
                <w:color w:val="000000"/>
                <w:sz w:val="22"/>
                <w:szCs w:val="22"/>
                <w:lang w:val="en-US"/>
              </w:rPr>
              <w:t>Pmin</w:t>
            </w:r>
            <w:proofErr w:type="spellEnd"/>
          </w:p>
        </w:tc>
        <w:tc>
          <w:tcPr>
            <w:tcW w:w="1157" w:type="dxa"/>
            <w:vMerge w:val="restart"/>
            <w:tcBorders>
              <w:top w:val="nil"/>
              <w:left w:val="nil"/>
              <w:bottom w:val="nil"/>
              <w:right w:val="nil"/>
            </w:tcBorders>
            <w:shd w:val="clear" w:color="auto" w:fill="auto"/>
            <w:noWrap/>
            <w:vAlign w:val="bottom"/>
            <w:hideMark/>
          </w:tcPr>
          <w:p w:rsidR="0016773C" w:rsidRPr="006838BB" w:rsidRDefault="0016773C" w:rsidP="0016773C">
            <w:pPr>
              <w:jc w:val="center"/>
              <w:rPr>
                <w:rFonts w:ascii="Arial" w:hAnsi="Arial" w:cs="Arial"/>
                <w:i/>
                <w:color w:val="000000"/>
                <w:sz w:val="22"/>
                <w:szCs w:val="22"/>
                <w:lang w:val="en-US"/>
              </w:rPr>
            </w:pPr>
            <w:r w:rsidRPr="00F524B2">
              <w:rPr>
                <w:rFonts w:ascii="Arial" w:hAnsi="Arial" w:cs="Arial"/>
                <w:i/>
                <w:color w:val="000000"/>
                <w:sz w:val="22"/>
                <w:szCs w:val="22"/>
                <w:lang w:val="en-US"/>
              </w:rPr>
              <w:t>)</w:t>
            </w:r>
          </w:p>
        </w:tc>
      </w:tr>
      <w:tr w:rsidR="0016773C" w:rsidRPr="006838BB" w:rsidTr="002E7F29">
        <w:trPr>
          <w:trHeight w:val="496"/>
        </w:trPr>
        <w:tc>
          <w:tcPr>
            <w:tcW w:w="602" w:type="dxa"/>
            <w:vMerge/>
            <w:tcBorders>
              <w:top w:val="nil"/>
              <w:left w:val="nil"/>
              <w:bottom w:val="nil"/>
              <w:right w:val="nil"/>
            </w:tcBorders>
            <w:vAlign w:val="center"/>
            <w:hideMark/>
          </w:tcPr>
          <w:p w:rsidR="0016773C" w:rsidRPr="006838BB" w:rsidRDefault="0016773C" w:rsidP="0016773C">
            <w:pPr>
              <w:rPr>
                <w:rFonts w:ascii="Arial" w:hAnsi="Arial" w:cs="Arial"/>
                <w:i/>
                <w:color w:val="000000"/>
                <w:sz w:val="22"/>
                <w:szCs w:val="22"/>
                <w:lang w:val="en-US"/>
              </w:rPr>
            </w:pPr>
          </w:p>
        </w:tc>
        <w:tc>
          <w:tcPr>
            <w:tcW w:w="461" w:type="dxa"/>
            <w:vMerge/>
            <w:tcBorders>
              <w:top w:val="nil"/>
              <w:left w:val="nil"/>
              <w:bottom w:val="nil"/>
              <w:right w:val="nil"/>
            </w:tcBorders>
            <w:vAlign w:val="center"/>
            <w:hideMark/>
          </w:tcPr>
          <w:p w:rsidR="0016773C" w:rsidRPr="006838BB" w:rsidRDefault="0016773C" w:rsidP="0016773C">
            <w:pPr>
              <w:rPr>
                <w:rFonts w:ascii="Arial" w:hAnsi="Arial" w:cs="Arial"/>
                <w:i/>
                <w:color w:val="000000"/>
                <w:sz w:val="22"/>
                <w:szCs w:val="22"/>
                <w:lang w:val="en-US"/>
              </w:rPr>
            </w:pPr>
          </w:p>
        </w:tc>
        <w:tc>
          <w:tcPr>
            <w:tcW w:w="839" w:type="dxa"/>
            <w:vMerge/>
            <w:tcBorders>
              <w:top w:val="nil"/>
              <w:left w:val="nil"/>
              <w:bottom w:val="nil"/>
              <w:right w:val="nil"/>
            </w:tcBorders>
            <w:vAlign w:val="center"/>
            <w:hideMark/>
          </w:tcPr>
          <w:p w:rsidR="0016773C" w:rsidRPr="006838BB" w:rsidRDefault="0016773C" w:rsidP="0016773C">
            <w:pPr>
              <w:rPr>
                <w:rFonts w:ascii="Arial" w:hAnsi="Arial" w:cs="Arial"/>
                <w:i/>
                <w:color w:val="000000"/>
                <w:sz w:val="22"/>
                <w:szCs w:val="22"/>
                <w:lang w:val="en-US"/>
              </w:rPr>
            </w:pPr>
          </w:p>
        </w:tc>
        <w:tc>
          <w:tcPr>
            <w:tcW w:w="270" w:type="dxa"/>
            <w:vMerge/>
            <w:tcBorders>
              <w:top w:val="nil"/>
              <w:left w:val="nil"/>
              <w:bottom w:val="nil"/>
            </w:tcBorders>
            <w:vAlign w:val="center"/>
            <w:hideMark/>
          </w:tcPr>
          <w:p w:rsidR="0016773C" w:rsidRPr="006838BB" w:rsidRDefault="0016773C" w:rsidP="0016773C">
            <w:pPr>
              <w:rPr>
                <w:rFonts w:ascii="Arial" w:hAnsi="Arial" w:cs="Arial"/>
                <w:i/>
                <w:color w:val="000000"/>
                <w:sz w:val="22"/>
                <w:szCs w:val="22"/>
                <w:lang w:val="en-US"/>
              </w:rPr>
            </w:pPr>
          </w:p>
        </w:tc>
        <w:tc>
          <w:tcPr>
            <w:tcW w:w="1273" w:type="dxa"/>
            <w:tcBorders>
              <w:top w:val="single" w:sz="4" w:space="0" w:color="auto"/>
            </w:tcBorders>
            <w:shd w:val="clear" w:color="auto" w:fill="auto"/>
            <w:noWrap/>
            <w:vAlign w:val="bottom"/>
            <w:hideMark/>
          </w:tcPr>
          <w:p w:rsidR="0016773C" w:rsidRPr="006838BB" w:rsidRDefault="0016773C" w:rsidP="0016773C">
            <w:pPr>
              <w:jc w:val="center"/>
              <w:rPr>
                <w:rFonts w:ascii="Arial" w:hAnsi="Arial" w:cs="Arial"/>
                <w:i/>
                <w:color w:val="000000"/>
                <w:sz w:val="22"/>
                <w:szCs w:val="22"/>
                <w:lang w:val="en-US"/>
              </w:rPr>
            </w:pPr>
            <w:proofErr w:type="spellStart"/>
            <w:r w:rsidRPr="00F524B2">
              <w:rPr>
                <w:rFonts w:ascii="Arial" w:hAnsi="Arial" w:cs="Arial"/>
                <w:i/>
                <w:color w:val="000000"/>
                <w:sz w:val="22"/>
                <w:szCs w:val="22"/>
                <w:lang w:val="en-US"/>
              </w:rPr>
              <w:t>Pmin</w:t>
            </w:r>
            <w:proofErr w:type="spellEnd"/>
          </w:p>
        </w:tc>
        <w:tc>
          <w:tcPr>
            <w:tcW w:w="1157" w:type="dxa"/>
            <w:vMerge/>
            <w:tcBorders>
              <w:top w:val="nil"/>
              <w:left w:val="nil"/>
              <w:bottom w:val="nil"/>
              <w:right w:val="nil"/>
            </w:tcBorders>
            <w:vAlign w:val="center"/>
            <w:hideMark/>
          </w:tcPr>
          <w:p w:rsidR="0016773C" w:rsidRPr="006838BB" w:rsidRDefault="0016773C" w:rsidP="0016773C">
            <w:pPr>
              <w:rPr>
                <w:rFonts w:ascii="Arial" w:hAnsi="Arial" w:cs="Arial"/>
                <w:i/>
                <w:color w:val="000000"/>
                <w:sz w:val="22"/>
                <w:szCs w:val="22"/>
                <w:lang w:val="en-US"/>
              </w:rPr>
            </w:pPr>
          </w:p>
        </w:tc>
      </w:tr>
    </w:tbl>
    <w:p w:rsidR="0016773C" w:rsidRPr="006838BB" w:rsidRDefault="0016773C" w:rsidP="0016773C">
      <w:pPr>
        <w:ind w:firstLine="720"/>
        <w:rPr>
          <w:rFonts w:ascii="Arial" w:hAnsi="Arial" w:cs="Arial"/>
          <w:sz w:val="22"/>
          <w:szCs w:val="22"/>
        </w:rPr>
      </w:pPr>
    </w:p>
    <w:p w:rsidR="0016773C" w:rsidRPr="00427786" w:rsidRDefault="0016773C" w:rsidP="0035728E">
      <w:pPr>
        <w:pStyle w:val="ListParagraph"/>
        <w:rPr>
          <w:rFonts w:ascii="Arial" w:hAnsi="Arial" w:cs="Arial"/>
          <w:sz w:val="22"/>
          <w:szCs w:val="22"/>
        </w:rPr>
      </w:pPr>
      <w:r w:rsidRPr="006838BB">
        <w:rPr>
          <w:rFonts w:ascii="Arial" w:hAnsi="Arial" w:cs="Arial"/>
          <w:sz w:val="22"/>
          <w:szCs w:val="22"/>
        </w:rPr>
        <w:t>Where:</w:t>
      </w:r>
    </w:p>
    <w:p w:rsidR="0016773C" w:rsidRPr="006838BB" w:rsidRDefault="0016773C" w:rsidP="0016773C">
      <w:pPr>
        <w:pStyle w:val="ListParagraph"/>
        <w:ind w:left="1080"/>
        <w:rPr>
          <w:rFonts w:ascii="Arial" w:hAnsi="Arial" w:cs="Arial"/>
          <w:sz w:val="22"/>
          <w:szCs w:val="22"/>
        </w:rPr>
      </w:pPr>
      <w:r w:rsidRPr="00F524B2">
        <w:rPr>
          <w:rFonts w:ascii="Arial" w:hAnsi="Arial" w:cs="Arial"/>
          <w:sz w:val="22"/>
          <w:szCs w:val="22"/>
        </w:rPr>
        <w:t>Ps</w:t>
      </w:r>
      <w:r w:rsidRPr="00F524B2">
        <w:rPr>
          <w:rFonts w:ascii="Arial" w:hAnsi="Arial" w:cs="Arial"/>
          <w:sz w:val="22"/>
          <w:szCs w:val="22"/>
        </w:rPr>
        <w:tab/>
      </w:r>
      <w:r w:rsidRPr="00F524B2">
        <w:rPr>
          <w:rFonts w:ascii="Arial" w:hAnsi="Arial" w:cs="Arial"/>
          <w:sz w:val="22"/>
          <w:szCs w:val="22"/>
        </w:rPr>
        <w:tab/>
        <w:t>=</w:t>
      </w:r>
      <w:r w:rsidRPr="00F524B2">
        <w:rPr>
          <w:rFonts w:ascii="Arial" w:hAnsi="Arial" w:cs="Arial"/>
          <w:sz w:val="22"/>
          <w:szCs w:val="22"/>
        </w:rPr>
        <w:tab/>
        <w:t>Points scored for comparative price of bid under consideration</w:t>
      </w:r>
    </w:p>
    <w:p w:rsidR="0016773C" w:rsidRPr="006838BB" w:rsidRDefault="0016773C" w:rsidP="0016773C">
      <w:pPr>
        <w:pStyle w:val="ListParagraph"/>
        <w:ind w:left="1080"/>
        <w:rPr>
          <w:rFonts w:ascii="Arial" w:hAnsi="Arial" w:cs="Arial"/>
          <w:sz w:val="22"/>
          <w:szCs w:val="22"/>
        </w:rPr>
      </w:pPr>
      <w:r w:rsidRPr="00F524B2">
        <w:rPr>
          <w:rFonts w:ascii="Arial" w:hAnsi="Arial" w:cs="Arial"/>
          <w:sz w:val="22"/>
          <w:szCs w:val="22"/>
        </w:rPr>
        <w:t>Pt</w:t>
      </w:r>
      <w:r w:rsidRPr="00F524B2">
        <w:rPr>
          <w:rFonts w:ascii="Arial" w:hAnsi="Arial" w:cs="Arial"/>
          <w:sz w:val="22"/>
          <w:szCs w:val="22"/>
        </w:rPr>
        <w:tab/>
      </w:r>
      <w:r w:rsidRPr="00F524B2">
        <w:rPr>
          <w:rFonts w:ascii="Arial" w:hAnsi="Arial" w:cs="Arial"/>
          <w:sz w:val="22"/>
          <w:szCs w:val="22"/>
        </w:rPr>
        <w:tab/>
        <w:t>=</w:t>
      </w:r>
      <w:r w:rsidRPr="00F524B2">
        <w:rPr>
          <w:rFonts w:ascii="Arial" w:hAnsi="Arial" w:cs="Arial"/>
          <w:sz w:val="22"/>
          <w:szCs w:val="22"/>
        </w:rPr>
        <w:tab/>
        <w:t>Comparative price of bid under consideration</w:t>
      </w:r>
    </w:p>
    <w:p w:rsidR="0016773C" w:rsidRPr="006838BB" w:rsidRDefault="0016773C" w:rsidP="0016773C">
      <w:pPr>
        <w:pStyle w:val="ListParagraph"/>
        <w:ind w:left="1080"/>
        <w:rPr>
          <w:rFonts w:ascii="Arial" w:hAnsi="Arial" w:cs="Arial"/>
          <w:sz w:val="22"/>
          <w:szCs w:val="22"/>
        </w:rPr>
      </w:pPr>
      <w:proofErr w:type="spellStart"/>
      <w:r w:rsidRPr="00F524B2">
        <w:rPr>
          <w:rFonts w:ascii="Arial" w:hAnsi="Arial" w:cs="Arial"/>
          <w:sz w:val="22"/>
          <w:szCs w:val="22"/>
        </w:rPr>
        <w:t>Pmin</w:t>
      </w:r>
      <w:proofErr w:type="spellEnd"/>
      <w:r w:rsidRPr="00F524B2">
        <w:rPr>
          <w:rFonts w:ascii="Arial" w:hAnsi="Arial" w:cs="Arial"/>
          <w:sz w:val="22"/>
          <w:szCs w:val="22"/>
        </w:rPr>
        <w:tab/>
        <w:t>=</w:t>
      </w:r>
      <w:r w:rsidRPr="00F524B2">
        <w:rPr>
          <w:rFonts w:ascii="Arial" w:hAnsi="Arial" w:cs="Arial"/>
          <w:sz w:val="22"/>
          <w:szCs w:val="22"/>
        </w:rPr>
        <w:tab/>
        <w:t>Comparative price of lowest acceptable bid</w:t>
      </w:r>
    </w:p>
    <w:p w:rsidR="0016773C" w:rsidRPr="006838BB" w:rsidRDefault="0016773C" w:rsidP="0016773C">
      <w:pPr>
        <w:pStyle w:val="ListParagraph"/>
        <w:ind w:left="1080"/>
        <w:rPr>
          <w:rFonts w:ascii="Arial" w:hAnsi="Arial" w:cs="Arial"/>
          <w:b/>
          <w:sz w:val="22"/>
          <w:szCs w:val="22"/>
        </w:rPr>
      </w:pPr>
    </w:p>
    <w:p w:rsidR="0016773C" w:rsidRPr="006838BB" w:rsidRDefault="0016773C" w:rsidP="0016773C">
      <w:pPr>
        <w:pStyle w:val="ListParagraph"/>
        <w:ind w:left="1080"/>
        <w:rPr>
          <w:rFonts w:ascii="Arial" w:hAnsi="Arial" w:cs="Arial"/>
          <w:b/>
          <w:sz w:val="22"/>
          <w:szCs w:val="22"/>
        </w:rPr>
      </w:pPr>
    </w:p>
    <w:p w:rsidR="0016773C" w:rsidRPr="006838BB" w:rsidRDefault="006A580D" w:rsidP="0016773C">
      <w:pPr>
        <w:pStyle w:val="ListParagraph"/>
        <w:ind w:left="450" w:hanging="540"/>
        <w:rPr>
          <w:rFonts w:ascii="Arial" w:hAnsi="Arial" w:cs="Arial"/>
          <w:b/>
          <w:sz w:val="22"/>
          <w:szCs w:val="22"/>
        </w:rPr>
      </w:pPr>
      <w:r w:rsidRPr="00F524B2">
        <w:rPr>
          <w:rFonts w:ascii="Arial" w:hAnsi="Arial" w:cs="Arial"/>
          <w:b/>
          <w:sz w:val="22"/>
          <w:szCs w:val="22"/>
        </w:rPr>
        <w:t>8</w:t>
      </w:r>
      <w:r w:rsidR="0016773C" w:rsidRPr="00F524B2">
        <w:rPr>
          <w:rFonts w:ascii="Arial" w:hAnsi="Arial" w:cs="Arial"/>
          <w:b/>
          <w:sz w:val="22"/>
          <w:szCs w:val="22"/>
        </w:rPr>
        <w:t>.</w:t>
      </w:r>
      <w:r w:rsidR="0016773C" w:rsidRPr="00F524B2">
        <w:rPr>
          <w:rFonts w:ascii="Arial" w:hAnsi="Arial" w:cs="Arial"/>
          <w:b/>
          <w:sz w:val="22"/>
          <w:szCs w:val="22"/>
        </w:rPr>
        <w:tab/>
        <w:t>B-BBEE PREFERENTIAL POINTS WILL BE AWARDED AS FOLLOWS:</w:t>
      </w:r>
    </w:p>
    <w:p w:rsidR="0016773C" w:rsidRPr="006838BB" w:rsidRDefault="0016773C" w:rsidP="0016773C">
      <w:pPr>
        <w:pStyle w:val="ListParagraph"/>
        <w:ind w:left="450" w:hanging="540"/>
        <w:rPr>
          <w:rFonts w:ascii="Arial" w:hAnsi="Arial" w:cs="Arial"/>
          <w:b/>
          <w:sz w:val="22"/>
          <w:szCs w:val="22"/>
        </w:rPr>
      </w:pPr>
    </w:p>
    <w:tbl>
      <w:tblPr>
        <w:tblW w:w="7830" w:type="dxa"/>
        <w:tblInd w:w="911" w:type="dxa"/>
        <w:tblCellMar>
          <w:left w:w="0" w:type="dxa"/>
          <w:right w:w="0" w:type="dxa"/>
        </w:tblCellMar>
        <w:tblLook w:val="04A0" w:firstRow="1" w:lastRow="0" w:firstColumn="1" w:lastColumn="0" w:noHBand="0" w:noVBand="1"/>
      </w:tblPr>
      <w:tblGrid>
        <w:gridCol w:w="4050"/>
        <w:gridCol w:w="3780"/>
      </w:tblGrid>
      <w:tr w:rsidR="0016773C" w:rsidRPr="006838BB" w:rsidTr="0016773C">
        <w:trPr>
          <w:trHeight w:val="784"/>
        </w:trPr>
        <w:tc>
          <w:tcPr>
            <w:tcW w:w="4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6838BB" w:rsidRDefault="0016773C" w:rsidP="0016773C">
            <w:pPr>
              <w:rPr>
                <w:rFonts w:ascii="Arial" w:hAnsi="Arial" w:cs="Arial"/>
                <w:sz w:val="22"/>
                <w:szCs w:val="22"/>
                <w:lang w:val="en-US"/>
              </w:rPr>
            </w:pPr>
            <w:r w:rsidRPr="00F524B2">
              <w:rPr>
                <w:rFonts w:ascii="Arial" w:hAnsi="Arial" w:cs="Arial"/>
                <w:b/>
                <w:bCs/>
                <w:sz w:val="22"/>
                <w:szCs w:val="22"/>
                <w:lang w:val="en-ZA"/>
              </w:rPr>
              <w:t>B-BBEE Status level of Contributor</w:t>
            </w:r>
            <w:r w:rsidRPr="00F524B2">
              <w:rPr>
                <w:rFonts w:ascii="Arial" w:hAnsi="Arial" w:cs="Arial"/>
                <w:b/>
                <w:bCs/>
                <w:sz w:val="22"/>
                <w:szCs w:val="22"/>
                <w:lang w:val="en-US"/>
              </w:rP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6838BB" w:rsidRDefault="0016773C" w:rsidP="0016773C">
            <w:pPr>
              <w:ind w:right="-380"/>
              <w:jc w:val="center"/>
              <w:rPr>
                <w:rFonts w:ascii="Arial" w:hAnsi="Arial" w:cs="Arial"/>
                <w:sz w:val="22"/>
                <w:szCs w:val="22"/>
                <w:lang w:val="en-US"/>
              </w:rPr>
            </w:pPr>
            <w:r w:rsidRPr="00F524B2">
              <w:rPr>
                <w:rFonts w:ascii="Arial" w:hAnsi="Arial" w:cs="Arial"/>
                <w:b/>
                <w:bCs/>
                <w:sz w:val="22"/>
                <w:szCs w:val="22"/>
                <w:lang w:val="en-ZA"/>
              </w:rPr>
              <w:t>Number of points</w:t>
            </w:r>
          </w:p>
          <w:p w:rsidR="0016773C" w:rsidRPr="006838BB" w:rsidRDefault="007353AF" w:rsidP="0016773C">
            <w:pPr>
              <w:jc w:val="center"/>
              <w:rPr>
                <w:rFonts w:ascii="Arial" w:hAnsi="Arial" w:cs="Arial"/>
                <w:sz w:val="22"/>
                <w:szCs w:val="22"/>
                <w:lang w:val="en-US"/>
              </w:rPr>
            </w:pPr>
            <w:r w:rsidRPr="00F524B2">
              <w:rPr>
                <w:rFonts w:ascii="Arial" w:hAnsi="Arial" w:cs="Arial"/>
                <w:b/>
                <w:bCs/>
                <w:sz w:val="22"/>
                <w:szCs w:val="22"/>
                <w:lang w:val="en-ZA"/>
              </w:rPr>
              <w:t>(80/2</w:t>
            </w:r>
            <w:r w:rsidR="0016773C" w:rsidRPr="00F524B2">
              <w:rPr>
                <w:rFonts w:ascii="Arial" w:hAnsi="Arial" w:cs="Arial"/>
                <w:b/>
                <w:bCs/>
                <w:sz w:val="22"/>
                <w:szCs w:val="22"/>
                <w:lang w:val="en-ZA"/>
              </w:rPr>
              <w:t>0 point system)</w:t>
            </w:r>
          </w:p>
        </w:tc>
      </w:tr>
      <w:tr w:rsidR="0016773C" w:rsidRPr="006838BB" w:rsidTr="0016773C">
        <w:trPr>
          <w:trHeight w:val="307"/>
        </w:trPr>
        <w:tc>
          <w:tcPr>
            <w:tcW w:w="4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6838BB" w:rsidRDefault="0016773C" w:rsidP="0016773C">
            <w:pPr>
              <w:jc w:val="center"/>
              <w:rPr>
                <w:rFonts w:ascii="Arial" w:hAnsi="Arial" w:cs="Arial"/>
                <w:sz w:val="22"/>
                <w:szCs w:val="22"/>
                <w:lang w:val="en-US"/>
              </w:rPr>
            </w:pPr>
            <w:r w:rsidRPr="006838BB">
              <w:rPr>
                <w:rFonts w:ascii="Arial" w:hAnsi="Arial" w:cs="Arial"/>
                <w:b/>
                <w:bCs/>
                <w:sz w:val="22"/>
                <w:szCs w:val="22"/>
                <w:lang w:val="en-ZA"/>
              </w:rPr>
              <w:t>1</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6838BB" w:rsidRDefault="007353AF" w:rsidP="0016773C">
            <w:pPr>
              <w:jc w:val="center"/>
              <w:rPr>
                <w:rFonts w:ascii="Arial" w:hAnsi="Arial" w:cs="Arial"/>
                <w:sz w:val="22"/>
                <w:szCs w:val="22"/>
                <w:lang w:val="en-US"/>
              </w:rPr>
            </w:pPr>
            <w:r w:rsidRPr="006838BB">
              <w:rPr>
                <w:rFonts w:ascii="Arial" w:hAnsi="Arial" w:cs="Arial"/>
                <w:b/>
                <w:bCs/>
                <w:sz w:val="22"/>
                <w:szCs w:val="22"/>
                <w:lang w:val="en-US"/>
              </w:rPr>
              <w:t>2</w:t>
            </w:r>
            <w:r w:rsidR="0016773C" w:rsidRPr="00427786">
              <w:rPr>
                <w:rFonts w:ascii="Arial" w:hAnsi="Arial" w:cs="Arial"/>
                <w:b/>
                <w:bCs/>
                <w:sz w:val="22"/>
                <w:szCs w:val="22"/>
                <w:lang w:val="en-US"/>
              </w:rPr>
              <w:t>0</w:t>
            </w:r>
          </w:p>
        </w:tc>
      </w:tr>
      <w:tr w:rsidR="0016773C" w:rsidRPr="006838BB" w:rsidTr="0016773C">
        <w:trPr>
          <w:trHeight w:val="316"/>
        </w:trPr>
        <w:tc>
          <w:tcPr>
            <w:tcW w:w="4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6838BB" w:rsidRDefault="0016773C" w:rsidP="0016773C">
            <w:pPr>
              <w:jc w:val="center"/>
              <w:rPr>
                <w:rFonts w:ascii="Arial" w:hAnsi="Arial" w:cs="Arial"/>
                <w:sz w:val="22"/>
                <w:szCs w:val="22"/>
                <w:lang w:val="en-US"/>
              </w:rPr>
            </w:pPr>
            <w:r w:rsidRPr="006838BB">
              <w:rPr>
                <w:rFonts w:ascii="Arial" w:hAnsi="Arial" w:cs="Arial"/>
                <w:b/>
                <w:bCs/>
                <w:sz w:val="22"/>
                <w:szCs w:val="22"/>
                <w:lang w:val="en-ZA"/>
              </w:rPr>
              <w:t>2</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427786" w:rsidRDefault="007353AF" w:rsidP="0016773C">
            <w:pPr>
              <w:jc w:val="center"/>
              <w:rPr>
                <w:rFonts w:ascii="Arial" w:hAnsi="Arial" w:cs="Arial"/>
                <w:sz w:val="22"/>
                <w:szCs w:val="22"/>
                <w:lang w:val="en-US"/>
              </w:rPr>
            </w:pPr>
            <w:r w:rsidRPr="006838BB">
              <w:rPr>
                <w:rFonts w:ascii="Arial" w:hAnsi="Arial" w:cs="Arial"/>
                <w:b/>
                <w:bCs/>
                <w:sz w:val="22"/>
                <w:szCs w:val="22"/>
                <w:lang w:val="en-US"/>
              </w:rPr>
              <w:t>18</w:t>
            </w:r>
          </w:p>
        </w:tc>
      </w:tr>
      <w:tr w:rsidR="0016773C" w:rsidRPr="006838BB" w:rsidTr="0016773C">
        <w:trPr>
          <w:trHeight w:val="244"/>
        </w:trPr>
        <w:tc>
          <w:tcPr>
            <w:tcW w:w="4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6838BB" w:rsidRDefault="0016773C" w:rsidP="0016773C">
            <w:pPr>
              <w:jc w:val="center"/>
              <w:rPr>
                <w:rFonts w:ascii="Arial" w:hAnsi="Arial" w:cs="Arial"/>
                <w:sz w:val="22"/>
                <w:szCs w:val="22"/>
                <w:lang w:val="en-US"/>
              </w:rPr>
            </w:pPr>
            <w:r w:rsidRPr="006838BB">
              <w:rPr>
                <w:rFonts w:ascii="Arial" w:hAnsi="Arial" w:cs="Arial"/>
                <w:b/>
                <w:bCs/>
                <w:sz w:val="22"/>
                <w:szCs w:val="22"/>
                <w:lang w:val="en-ZA"/>
              </w:rPr>
              <w:t>3</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427786" w:rsidRDefault="007353AF" w:rsidP="0016773C">
            <w:pPr>
              <w:jc w:val="center"/>
              <w:rPr>
                <w:rFonts w:ascii="Arial" w:hAnsi="Arial" w:cs="Arial"/>
                <w:sz w:val="22"/>
                <w:szCs w:val="22"/>
                <w:lang w:val="en-US"/>
              </w:rPr>
            </w:pPr>
            <w:r w:rsidRPr="006838BB">
              <w:rPr>
                <w:rFonts w:ascii="Arial" w:hAnsi="Arial" w:cs="Arial"/>
                <w:b/>
                <w:bCs/>
                <w:sz w:val="22"/>
                <w:szCs w:val="22"/>
                <w:lang w:val="en-US"/>
              </w:rPr>
              <w:t>14</w:t>
            </w:r>
          </w:p>
        </w:tc>
      </w:tr>
      <w:tr w:rsidR="0016773C" w:rsidRPr="006838BB" w:rsidTr="0016773C">
        <w:trPr>
          <w:trHeight w:val="406"/>
        </w:trPr>
        <w:tc>
          <w:tcPr>
            <w:tcW w:w="4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6838BB" w:rsidRDefault="0016773C" w:rsidP="0016773C">
            <w:pPr>
              <w:jc w:val="center"/>
              <w:rPr>
                <w:rFonts w:ascii="Arial" w:hAnsi="Arial" w:cs="Arial"/>
                <w:sz w:val="22"/>
                <w:szCs w:val="22"/>
                <w:lang w:val="en-US"/>
              </w:rPr>
            </w:pPr>
            <w:r w:rsidRPr="006838BB">
              <w:rPr>
                <w:rFonts w:ascii="Arial" w:hAnsi="Arial" w:cs="Arial"/>
                <w:b/>
                <w:bCs/>
                <w:sz w:val="22"/>
                <w:szCs w:val="22"/>
                <w:lang w:val="en-ZA"/>
              </w:rPr>
              <w:t>4</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427786" w:rsidRDefault="007353AF" w:rsidP="0016773C">
            <w:pPr>
              <w:jc w:val="center"/>
              <w:rPr>
                <w:rFonts w:ascii="Arial" w:hAnsi="Arial" w:cs="Arial"/>
                <w:sz w:val="22"/>
                <w:szCs w:val="22"/>
                <w:lang w:val="en-US"/>
              </w:rPr>
            </w:pPr>
            <w:r w:rsidRPr="006838BB">
              <w:rPr>
                <w:rFonts w:ascii="Arial" w:hAnsi="Arial" w:cs="Arial"/>
                <w:b/>
                <w:bCs/>
                <w:sz w:val="22"/>
                <w:szCs w:val="22"/>
                <w:lang w:val="en-US"/>
              </w:rPr>
              <w:t>12</w:t>
            </w:r>
          </w:p>
        </w:tc>
      </w:tr>
      <w:tr w:rsidR="0016773C" w:rsidRPr="006838BB" w:rsidTr="0016773C">
        <w:trPr>
          <w:trHeight w:val="316"/>
        </w:trPr>
        <w:tc>
          <w:tcPr>
            <w:tcW w:w="4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6838BB" w:rsidRDefault="0016773C" w:rsidP="0016773C">
            <w:pPr>
              <w:jc w:val="center"/>
              <w:rPr>
                <w:rFonts w:ascii="Arial" w:hAnsi="Arial" w:cs="Arial"/>
                <w:sz w:val="22"/>
                <w:szCs w:val="22"/>
                <w:lang w:val="en-US"/>
              </w:rPr>
            </w:pPr>
            <w:r w:rsidRPr="006838BB">
              <w:rPr>
                <w:rFonts w:ascii="Arial" w:hAnsi="Arial" w:cs="Arial"/>
                <w:b/>
                <w:bCs/>
                <w:sz w:val="22"/>
                <w:szCs w:val="22"/>
                <w:lang w:val="en-ZA"/>
              </w:rPr>
              <w:t>5</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427786" w:rsidRDefault="007353AF" w:rsidP="0016773C">
            <w:pPr>
              <w:jc w:val="center"/>
              <w:rPr>
                <w:rFonts w:ascii="Arial" w:hAnsi="Arial" w:cs="Arial"/>
                <w:sz w:val="22"/>
                <w:szCs w:val="22"/>
                <w:lang w:val="en-US"/>
              </w:rPr>
            </w:pPr>
            <w:r w:rsidRPr="006838BB">
              <w:rPr>
                <w:rFonts w:ascii="Arial" w:hAnsi="Arial" w:cs="Arial"/>
                <w:b/>
                <w:bCs/>
                <w:sz w:val="22"/>
                <w:szCs w:val="22"/>
                <w:lang w:val="en-US"/>
              </w:rPr>
              <w:t>8</w:t>
            </w:r>
          </w:p>
        </w:tc>
      </w:tr>
      <w:tr w:rsidR="0016773C" w:rsidRPr="006838BB" w:rsidTr="0016773C">
        <w:trPr>
          <w:trHeight w:val="424"/>
        </w:trPr>
        <w:tc>
          <w:tcPr>
            <w:tcW w:w="4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6838BB" w:rsidRDefault="0016773C" w:rsidP="0016773C">
            <w:pPr>
              <w:jc w:val="center"/>
              <w:rPr>
                <w:rFonts w:ascii="Arial" w:hAnsi="Arial" w:cs="Arial"/>
                <w:sz w:val="22"/>
                <w:szCs w:val="22"/>
                <w:lang w:val="en-US"/>
              </w:rPr>
            </w:pPr>
            <w:r w:rsidRPr="006838BB">
              <w:rPr>
                <w:rFonts w:ascii="Arial" w:hAnsi="Arial" w:cs="Arial"/>
                <w:b/>
                <w:bCs/>
                <w:sz w:val="22"/>
                <w:szCs w:val="22"/>
                <w:lang w:val="en-ZA"/>
              </w:rPr>
              <w:t>6</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427786" w:rsidRDefault="007353AF" w:rsidP="0016773C">
            <w:pPr>
              <w:jc w:val="center"/>
              <w:rPr>
                <w:rFonts w:ascii="Arial" w:hAnsi="Arial" w:cs="Arial"/>
                <w:sz w:val="22"/>
                <w:szCs w:val="22"/>
                <w:lang w:val="en-US"/>
              </w:rPr>
            </w:pPr>
            <w:r w:rsidRPr="006838BB">
              <w:rPr>
                <w:rFonts w:ascii="Arial" w:hAnsi="Arial" w:cs="Arial"/>
                <w:b/>
                <w:bCs/>
                <w:sz w:val="22"/>
                <w:szCs w:val="22"/>
                <w:lang w:val="en-US"/>
              </w:rPr>
              <w:t>6</w:t>
            </w:r>
          </w:p>
        </w:tc>
      </w:tr>
      <w:tr w:rsidR="0016773C" w:rsidRPr="006838BB" w:rsidTr="0016773C">
        <w:trPr>
          <w:trHeight w:val="406"/>
        </w:trPr>
        <w:tc>
          <w:tcPr>
            <w:tcW w:w="4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6838BB" w:rsidRDefault="0016773C" w:rsidP="0016773C">
            <w:pPr>
              <w:jc w:val="center"/>
              <w:rPr>
                <w:rFonts w:ascii="Arial" w:hAnsi="Arial" w:cs="Arial"/>
                <w:sz w:val="22"/>
                <w:szCs w:val="22"/>
                <w:lang w:val="en-US"/>
              </w:rPr>
            </w:pPr>
            <w:r w:rsidRPr="006838BB">
              <w:rPr>
                <w:rFonts w:ascii="Arial" w:hAnsi="Arial" w:cs="Arial"/>
                <w:b/>
                <w:bCs/>
                <w:sz w:val="22"/>
                <w:szCs w:val="22"/>
                <w:lang w:val="en-ZA"/>
              </w:rPr>
              <w:t>7</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427786" w:rsidRDefault="007353AF" w:rsidP="0016773C">
            <w:pPr>
              <w:jc w:val="center"/>
              <w:rPr>
                <w:rFonts w:ascii="Arial" w:hAnsi="Arial" w:cs="Arial"/>
                <w:sz w:val="22"/>
                <w:szCs w:val="22"/>
                <w:lang w:val="en-US"/>
              </w:rPr>
            </w:pPr>
            <w:r w:rsidRPr="006838BB">
              <w:rPr>
                <w:rFonts w:ascii="Arial" w:hAnsi="Arial" w:cs="Arial"/>
                <w:b/>
                <w:bCs/>
                <w:sz w:val="22"/>
                <w:szCs w:val="22"/>
                <w:lang w:val="en-US"/>
              </w:rPr>
              <w:t>4</w:t>
            </w:r>
          </w:p>
        </w:tc>
      </w:tr>
      <w:tr w:rsidR="0016773C" w:rsidRPr="006838BB" w:rsidTr="0016773C">
        <w:trPr>
          <w:trHeight w:val="424"/>
        </w:trPr>
        <w:tc>
          <w:tcPr>
            <w:tcW w:w="4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6838BB" w:rsidRDefault="0016773C" w:rsidP="0016773C">
            <w:pPr>
              <w:jc w:val="center"/>
              <w:rPr>
                <w:rFonts w:ascii="Arial" w:hAnsi="Arial" w:cs="Arial"/>
                <w:sz w:val="22"/>
                <w:szCs w:val="22"/>
                <w:lang w:val="en-US"/>
              </w:rPr>
            </w:pPr>
            <w:r w:rsidRPr="006838BB">
              <w:rPr>
                <w:rFonts w:ascii="Arial" w:hAnsi="Arial" w:cs="Arial"/>
                <w:b/>
                <w:bCs/>
                <w:sz w:val="22"/>
                <w:szCs w:val="22"/>
              </w:rPr>
              <w:t>8</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427786" w:rsidRDefault="007353AF" w:rsidP="0016773C">
            <w:pPr>
              <w:jc w:val="center"/>
              <w:rPr>
                <w:rFonts w:ascii="Arial" w:hAnsi="Arial" w:cs="Arial"/>
                <w:sz w:val="22"/>
                <w:szCs w:val="22"/>
                <w:lang w:val="en-US"/>
              </w:rPr>
            </w:pPr>
            <w:r w:rsidRPr="006838BB">
              <w:rPr>
                <w:rFonts w:ascii="Arial" w:hAnsi="Arial" w:cs="Arial"/>
                <w:b/>
                <w:bCs/>
                <w:sz w:val="22"/>
                <w:szCs w:val="22"/>
                <w:lang w:val="en-US"/>
              </w:rPr>
              <w:t>2</w:t>
            </w:r>
          </w:p>
        </w:tc>
      </w:tr>
      <w:tr w:rsidR="0016773C" w:rsidRPr="006838BB" w:rsidTr="0016773C">
        <w:trPr>
          <w:trHeight w:val="406"/>
        </w:trPr>
        <w:tc>
          <w:tcPr>
            <w:tcW w:w="4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6838BB" w:rsidRDefault="0016773C" w:rsidP="0016773C">
            <w:pPr>
              <w:jc w:val="center"/>
              <w:rPr>
                <w:rFonts w:ascii="Arial" w:hAnsi="Arial" w:cs="Arial"/>
                <w:sz w:val="22"/>
                <w:szCs w:val="22"/>
                <w:lang w:val="en-US"/>
              </w:rPr>
            </w:pPr>
            <w:r w:rsidRPr="006838BB">
              <w:rPr>
                <w:rFonts w:ascii="Arial" w:hAnsi="Arial" w:cs="Arial"/>
                <w:b/>
                <w:bCs/>
                <w:sz w:val="22"/>
                <w:szCs w:val="22"/>
                <w:lang w:val="en-ZA"/>
              </w:rPr>
              <w:t>Non-compliant contributor</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6773C" w:rsidRPr="00427786" w:rsidRDefault="0016773C" w:rsidP="0016773C">
            <w:pPr>
              <w:jc w:val="center"/>
              <w:rPr>
                <w:rFonts w:ascii="Arial" w:hAnsi="Arial" w:cs="Arial"/>
                <w:sz w:val="22"/>
                <w:szCs w:val="22"/>
                <w:lang w:val="en-US"/>
              </w:rPr>
            </w:pPr>
            <w:r w:rsidRPr="006838BB">
              <w:rPr>
                <w:rFonts w:ascii="Arial" w:hAnsi="Arial" w:cs="Arial"/>
                <w:b/>
                <w:bCs/>
                <w:sz w:val="22"/>
                <w:szCs w:val="22"/>
                <w:lang w:val="en-US"/>
              </w:rPr>
              <w:t>0</w:t>
            </w:r>
          </w:p>
        </w:tc>
      </w:tr>
    </w:tbl>
    <w:p w:rsidR="0016773C" w:rsidRPr="006838BB" w:rsidRDefault="0016773C" w:rsidP="0016773C">
      <w:pPr>
        <w:pStyle w:val="ListParagraph"/>
        <w:ind w:left="1080"/>
        <w:rPr>
          <w:rFonts w:ascii="Arial" w:hAnsi="Arial" w:cs="Arial"/>
          <w:b/>
          <w:sz w:val="22"/>
          <w:szCs w:val="22"/>
        </w:rPr>
      </w:pPr>
    </w:p>
    <w:p w:rsidR="0016773C" w:rsidRPr="006838BB" w:rsidRDefault="0016773C" w:rsidP="0016773C">
      <w:pPr>
        <w:pStyle w:val="ListParagraph"/>
        <w:ind w:left="1080"/>
        <w:rPr>
          <w:rFonts w:ascii="Arial" w:hAnsi="Arial" w:cs="Arial"/>
          <w:b/>
          <w:sz w:val="22"/>
          <w:szCs w:val="22"/>
        </w:rPr>
      </w:pPr>
    </w:p>
    <w:p w:rsidR="0016773C" w:rsidRPr="006838BB" w:rsidRDefault="006A580D" w:rsidP="0016773C">
      <w:pPr>
        <w:tabs>
          <w:tab w:val="left" w:pos="990"/>
        </w:tabs>
        <w:ind w:left="990" w:hanging="540"/>
        <w:jc w:val="both"/>
        <w:rPr>
          <w:rFonts w:ascii="Arial" w:hAnsi="Arial" w:cs="Arial"/>
          <w:sz w:val="22"/>
          <w:szCs w:val="22"/>
        </w:rPr>
      </w:pPr>
      <w:r w:rsidRPr="00F524B2">
        <w:rPr>
          <w:rFonts w:ascii="Arial" w:hAnsi="Arial" w:cs="Arial"/>
          <w:sz w:val="22"/>
          <w:szCs w:val="22"/>
        </w:rPr>
        <w:t>8</w:t>
      </w:r>
      <w:r w:rsidR="0016773C" w:rsidRPr="00F524B2">
        <w:rPr>
          <w:rFonts w:ascii="Arial" w:hAnsi="Arial" w:cs="Arial"/>
          <w:sz w:val="22"/>
          <w:szCs w:val="22"/>
        </w:rPr>
        <w:t>.1</w:t>
      </w:r>
      <w:r w:rsidR="0016773C" w:rsidRPr="00F524B2">
        <w:rPr>
          <w:rFonts w:ascii="Arial" w:hAnsi="Arial" w:cs="Arial"/>
          <w:sz w:val="22"/>
          <w:szCs w:val="22"/>
        </w:rPr>
        <w:tab/>
        <w:t xml:space="preserve">Bidders who qualify as EME’s in terms of the B-BBEE Act must submit a certificate issued by an accounting officer as contemplated in the CCA or a verification Agency </w:t>
      </w:r>
      <w:r w:rsidR="0016773C" w:rsidRPr="00F524B2">
        <w:rPr>
          <w:rFonts w:ascii="Arial" w:hAnsi="Arial" w:cs="Arial"/>
          <w:sz w:val="22"/>
          <w:szCs w:val="22"/>
        </w:rPr>
        <w:lastRenderedPageBreak/>
        <w:t xml:space="preserve">accredited by SANAS or a </w:t>
      </w:r>
      <w:proofErr w:type="gramStart"/>
      <w:r w:rsidR="0016773C" w:rsidRPr="00F524B2">
        <w:rPr>
          <w:rFonts w:ascii="Arial" w:hAnsi="Arial" w:cs="Arial"/>
          <w:sz w:val="22"/>
          <w:szCs w:val="22"/>
        </w:rPr>
        <w:t>Registered</w:t>
      </w:r>
      <w:proofErr w:type="gramEnd"/>
      <w:r w:rsidR="0016773C" w:rsidRPr="00F524B2">
        <w:rPr>
          <w:rFonts w:ascii="Arial" w:hAnsi="Arial" w:cs="Arial"/>
          <w:sz w:val="22"/>
          <w:szCs w:val="22"/>
        </w:rPr>
        <w:t xml:space="preserve"> auditor. Registered auditors do not need to meet the prerequisite for IRBA’s approval for the purpose of conducting </w:t>
      </w:r>
      <w:proofErr w:type="gramStart"/>
      <w:r w:rsidR="0016773C" w:rsidRPr="00F524B2">
        <w:rPr>
          <w:rFonts w:ascii="Arial" w:hAnsi="Arial" w:cs="Arial"/>
          <w:sz w:val="22"/>
          <w:szCs w:val="22"/>
        </w:rPr>
        <w:t>a verification</w:t>
      </w:r>
      <w:proofErr w:type="gramEnd"/>
      <w:r w:rsidR="0016773C" w:rsidRPr="00F524B2">
        <w:rPr>
          <w:rFonts w:ascii="Arial" w:hAnsi="Arial" w:cs="Arial"/>
          <w:sz w:val="22"/>
          <w:szCs w:val="22"/>
        </w:rPr>
        <w:t xml:space="preserve"> and issuing EMEs with B-BBEE Status Level Certificates. </w:t>
      </w:r>
    </w:p>
    <w:p w:rsidR="0016773C" w:rsidRPr="006838BB" w:rsidRDefault="0016773C" w:rsidP="0016773C">
      <w:pPr>
        <w:tabs>
          <w:tab w:val="left" w:pos="990"/>
        </w:tabs>
        <w:ind w:left="990" w:hanging="540"/>
        <w:jc w:val="both"/>
        <w:rPr>
          <w:rFonts w:ascii="Arial" w:hAnsi="Arial" w:cs="Arial"/>
          <w:sz w:val="22"/>
          <w:szCs w:val="22"/>
        </w:rPr>
      </w:pPr>
    </w:p>
    <w:p w:rsidR="0016773C" w:rsidRPr="006838BB" w:rsidRDefault="006A580D" w:rsidP="0016773C">
      <w:pPr>
        <w:tabs>
          <w:tab w:val="left" w:pos="990"/>
        </w:tabs>
        <w:ind w:left="990" w:hanging="540"/>
        <w:jc w:val="both"/>
        <w:rPr>
          <w:rFonts w:ascii="Arial" w:hAnsi="Arial" w:cs="Arial"/>
          <w:sz w:val="22"/>
          <w:szCs w:val="22"/>
        </w:rPr>
      </w:pPr>
      <w:r w:rsidRPr="00F524B2">
        <w:rPr>
          <w:rFonts w:ascii="Arial" w:hAnsi="Arial" w:cs="Arial"/>
          <w:sz w:val="22"/>
          <w:szCs w:val="22"/>
        </w:rPr>
        <w:t>8</w:t>
      </w:r>
      <w:r w:rsidR="0016773C" w:rsidRPr="00F524B2">
        <w:rPr>
          <w:rFonts w:ascii="Arial" w:hAnsi="Arial" w:cs="Arial"/>
          <w:sz w:val="22"/>
          <w:szCs w:val="22"/>
        </w:rPr>
        <w:t>.2</w:t>
      </w:r>
      <w:r w:rsidR="0016773C" w:rsidRPr="00F524B2">
        <w:rPr>
          <w:rFonts w:ascii="Arial" w:hAnsi="Arial" w:cs="Arial"/>
          <w:sz w:val="22"/>
          <w:szCs w:val="22"/>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16773C" w:rsidRPr="006838BB" w:rsidRDefault="0016773C" w:rsidP="0016773C">
      <w:pPr>
        <w:tabs>
          <w:tab w:val="left" w:pos="990"/>
        </w:tabs>
        <w:ind w:left="990" w:hanging="540"/>
        <w:jc w:val="both"/>
        <w:rPr>
          <w:rFonts w:ascii="Arial" w:hAnsi="Arial" w:cs="Arial"/>
          <w:sz w:val="22"/>
          <w:szCs w:val="22"/>
        </w:rPr>
      </w:pPr>
    </w:p>
    <w:p w:rsidR="0016773C" w:rsidRPr="006838BB" w:rsidRDefault="006A580D" w:rsidP="0016773C">
      <w:pPr>
        <w:tabs>
          <w:tab w:val="left" w:pos="990"/>
        </w:tabs>
        <w:ind w:left="990" w:hanging="540"/>
        <w:jc w:val="both"/>
        <w:rPr>
          <w:rFonts w:ascii="Arial" w:hAnsi="Arial" w:cs="Arial"/>
          <w:sz w:val="22"/>
          <w:szCs w:val="22"/>
        </w:rPr>
      </w:pPr>
      <w:r w:rsidRPr="00F524B2">
        <w:rPr>
          <w:rFonts w:ascii="Arial" w:hAnsi="Arial" w:cs="Arial"/>
          <w:sz w:val="22"/>
          <w:szCs w:val="22"/>
        </w:rPr>
        <w:t>8</w:t>
      </w:r>
      <w:r w:rsidR="0016773C" w:rsidRPr="00F524B2">
        <w:rPr>
          <w:rFonts w:ascii="Arial" w:hAnsi="Arial" w:cs="Arial"/>
          <w:sz w:val="22"/>
          <w:szCs w:val="22"/>
        </w:rPr>
        <w:t>.3</w:t>
      </w:r>
      <w:r w:rsidR="0016773C" w:rsidRPr="00F524B2">
        <w:rPr>
          <w:rFonts w:ascii="Arial" w:hAnsi="Arial" w:cs="Arial"/>
          <w:sz w:val="22"/>
          <w:szCs w:val="22"/>
        </w:rPr>
        <w:tab/>
        <w:t>A trust, consortium or joint venture will qualify for points for their B-BBEE status level as a legal entity, provided that the entity submits their B-BBEE status level certificate</w:t>
      </w:r>
    </w:p>
    <w:p w:rsidR="0016773C" w:rsidRPr="006838BB" w:rsidRDefault="0016773C" w:rsidP="0016773C">
      <w:pPr>
        <w:tabs>
          <w:tab w:val="left" w:pos="990"/>
        </w:tabs>
        <w:ind w:left="990" w:hanging="540"/>
        <w:jc w:val="both"/>
        <w:rPr>
          <w:rFonts w:ascii="Arial" w:hAnsi="Arial" w:cs="Arial"/>
          <w:sz w:val="22"/>
          <w:szCs w:val="22"/>
        </w:rPr>
      </w:pPr>
    </w:p>
    <w:p w:rsidR="0016773C" w:rsidRPr="006838BB" w:rsidRDefault="006A580D" w:rsidP="0016773C">
      <w:pPr>
        <w:tabs>
          <w:tab w:val="left" w:pos="990"/>
        </w:tabs>
        <w:ind w:left="990" w:hanging="540"/>
        <w:jc w:val="both"/>
        <w:rPr>
          <w:rFonts w:ascii="Arial" w:hAnsi="Arial" w:cs="Arial"/>
          <w:sz w:val="22"/>
          <w:szCs w:val="22"/>
        </w:rPr>
      </w:pPr>
      <w:r w:rsidRPr="00F524B2">
        <w:rPr>
          <w:rFonts w:ascii="Arial" w:hAnsi="Arial" w:cs="Arial"/>
          <w:sz w:val="22"/>
          <w:szCs w:val="22"/>
        </w:rPr>
        <w:t>8</w:t>
      </w:r>
      <w:r w:rsidR="0016773C" w:rsidRPr="00F524B2">
        <w:rPr>
          <w:rFonts w:ascii="Arial" w:hAnsi="Arial" w:cs="Arial"/>
          <w:sz w:val="22"/>
          <w:szCs w:val="22"/>
        </w:rPr>
        <w:t>.4</w:t>
      </w:r>
      <w:r w:rsidR="0016773C" w:rsidRPr="00F524B2">
        <w:rPr>
          <w:rFonts w:ascii="Arial" w:hAnsi="Arial" w:cs="Arial"/>
          <w:sz w:val="22"/>
          <w:szCs w:val="22"/>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16773C" w:rsidRPr="006838BB" w:rsidRDefault="0016773C" w:rsidP="0016773C">
      <w:pPr>
        <w:tabs>
          <w:tab w:val="left" w:pos="990"/>
        </w:tabs>
        <w:ind w:left="990" w:hanging="540"/>
        <w:jc w:val="both"/>
        <w:rPr>
          <w:rFonts w:ascii="Arial" w:hAnsi="Arial" w:cs="Arial"/>
          <w:sz w:val="22"/>
          <w:szCs w:val="22"/>
        </w:rPr>
      </w:pPr>
    </w:p>
    <w:p w:rsidR="0016773C" w:rsidRPr="006838BB" w:rsidRDefault="006A580D" w:rsidP="0016773C">
      <w:pPr>
        <w:tabs>
          <w:tab w:val="left" w:pos="990"/>
        </w:tabs>
        <w:ind w:left="990" w:hanging="540"/>
        <w:jc w:val="both"/>
        <w:rPr>
          <w:rFonts w:ascii="Arial" w:hAnsi="Arial" w:cs="Arial"/>
          <w:sz w:val="22"/>
          <w:szCs w:val="22"/>
        </w:rPr>
      </w:pPr>
      <w:r w:rsidRPr="00F524B2">
        <w:rPr>
          <w:rFonts w:ascii="Arial" w:hAnsi="Arial" w:cs="Arial"/>
          <w:sz w:val="22"/>
          <w:szCs w:val="22"/>
        </w:rPr>
        <w:t>8</w:t>
      </w:r>
      <w:r w:rsidR="0016773C" w:rsidRPr="00F524B2">
        <w:rPr>
          <w:rFonts w:ascii="Arial" w:hAnsi="Arial" w:cs="Arial"/>
          <w:sz w:val="22"/>
          <w:szCs w:val="22"/>
        </w:rPr>
        <w:t>.5</w:t>
      </w:r>
      <w:r w:rsidR="0016773C" w:rsidRPr="00F524B2">
        <w:rPr>
          <w:rFonts w:ascii="Arial" w:hAnsi="Arial" w:cs="Arial"/>
          <w:sz w:val="22"/>
          <w:szCs w:val="22"/>
        </w:rPr>
        <w:tab/>
        <w:t>Tertiary institutions and public entities will be required to submit their B-BBEE status level certificates in terms of the specialized scorecard contained in the B-BBEE Codes of Good Practice.</w:t>
      </w:r>
    </w:p>
    <w:p w:rsidR="0016773C" w:rsidRPr="006838BB" w:rsidRDefault="0016773C" w:rsidP="0016773C">
      <w:pPr>
        <w:tabs>
          <w:tab w:val="left" w:pos="990"/>
        </w:tabs>
        <w:ind w:left="990" w:hanging="540"/>
        <w:jc w:val="both"/>
        <w:rPr>
          <w:rFonts w:ascii="Arial" w:hAnsi="Arial" w:cs="Arial"/>
          <w:sz w:val="22"/>
          <w:szCs w:val="22"/>
        </w:rPr>
      </w:pPr>
    </w:p>
    <w:p w:rsidR="0016773C" w:rsidRPr="006838BB" w:rsidRDefault="006A580D" w:rsidP="0016773C">
      <w:pPr>
        <w:tabs>
          <w:tab w:val="left" w:pos="990"/>
        </w:tabs>
        <w:ind w:left="990" w:hanging="540"/>
        <w:jc w:val="both"/>
        <w:rPr>
          <w:rFonts w:ascii="Arial" w:hAnsi="Arial" w:cs="Arial"/>
          <w:sz w:val="22"/>
          <w:szCs w:val="22"/>
        </w:rPr>
      </w:pPr>
      <w:r w:rsidRPr="00F524B2">
        <w:rPr>
          <w:rFonts w:ascii="Arial" w:hAnsi="Arial" w:cs="Arial"/>
          <w:sz w:val="22"/>
          <w:szCs w:val="22"/>
        </w:rPr>
        <w:t>8</w:t>
      </w:r>
      <w:r w:rsidR="0016773C" w:rsidRPr="00F524B2">
        <w:rPr>
          <w:rFonts w:ascii="Arial" w:hAnsi="Arial" w:cs="Arial"/>
          <w:sz w:val="22"/>
          <w:szCs w:val="22"/>
        </w:rPr>
        <w:t>.6</w:t>
      </w:r>
      <w:r w:rsidR="0016773C" w:rsidRPr="00F524B2">
        <w:rPr>
          <w:rFonts w:ascii="Arial" w:hAnsi="Arial" w:cs="Arial"/>
          <w:sz w:val="22"/>
          <w:szCs w:val="22"/>
        </w:rPr>
        <w:tab/>
        <w:t xml:space="preserve">A person will not be awarded points for B-BBEE status level if it is indicated in the bid documents that such a bidder intend sub-contracting more than </w:t>
      </w:r>
      <w:r w:rsidR="00414BFD">
        <w:rPr>
          <w:rFonts w:ascii="Arial" w:hAnsi="Arial" w:cs="Arial"/>
          <w:sz w:val="22"/>
          <w:szCs w:val="22"/>
        </w:rPr>
        <w:t>30</w:t>
      </w:r>
      <w:r w:rsidR="0016773C" w:rsidRPr="00F524B2">
        <w:rPr>
          <w:rFonts w:ascii="Arial" w:hAnsi="Arial" w:cs="Arial"/>
          <w:sz w:val="22"/>
          <w:szCs w:val="22"/>
        </w:rPr>
        <w:t>% of the value of the contract to any other enterprise that does not qualify for at least the points that such a bidder qualifies for, unless the intended Sub-contractor is an EME that has the capacity and the ability to execute the sub-contract.</w:t>
      </w:r>
    </w:p>
    <w:p w:rsidR="0016773C" w:rsidRPr="006838BB" w:rsidRDefault="0016773C" w:rsidP="0016773C">
      <w:pPr>
        <w:tabs>
          <w:tab w:val="left" w:pos="990"/>
        </w:tabs>
        <w:ind w:left="990" w:hanging="540"/>
        <w:jc w:val="both"/>
        <w:rPr>
          <w:rFonts w:ascii="Arial" w:hAnsi="Arial" w:cs="Arial"/>
          <w:sz w:val="22"/>
          <w:szCs w:val="22"/>
        </w:rPr>
      </w:pPr>
    </w:p>
    <w:p w:rsidR="0016773C" w:rsidRPr="006838BB" w:rsidRDefault="006A580D" w:rsidP="0016773C">
      <w:pPr>
        <w:tabs>
          <w:tab w:val="left" w:pos="990"/>
        </w:tabs>
        <w:ind w:left="990" w:hanging="540"/>
        <w:jc w:val="both"/>
        <w:rPr>
          <w:rFonts w:ascii="Arial" w:hAnsi="Arial" w:cs="Arial"/>
          <w:sz w:val="22"/>
          <w:szCs w:val="22"/>
        </w:rPr>
      </w:pPr>
      <w:r w:rsidRPr="00F524B2">
        <w:rPr>
          <w:rFonts w:ascii="Arial" w:hAnsi="Arial" w:cs="Arial"/>
          <w:sz w:val="22"/>
          <w:szCs w:val="22"/>
        </w:rPr>
        <w:t>8</w:t>
      </w:r>
      <w:r w:rsidR="0016773C" w:rsidRPr="00F524B2">
        <w:rPr>
          <w:rFonts w:ascii="Arial" w:hAnsi="Arial" w:cs="Arial"/>
          <w:sz w:val="22"/>
          <w:szCs w:val="22"/>
        </w:rPr>
        <w:t>.7</w:t>
      </w:r>
      <w:r w:rsidR="0016773C" w:rsidRPr="00F524B2">
        <w:rPr>
          <w:rFonts w:ascii="Arial" w:hAnsi="Arial" w:cs="Arial"/>
          <w:sz w:val="22"/>
          <w:szCs w:val="22"/>
        </w:rPr>
        <w:tab/>
        <w:t>A person awarded a contract m</w:t>
      </w:r>
      <w:r w:rsidR="002E7F29">
        <w:rPr>
          <w:rFonts w:ascii="Arial" w:hAnsi="Arial" w:cs="Arial"/>
          <w:sz w:val="22"/>
          <w:szCs w:val="22"/>
        </w:rPr>
        <w:t>ay not sub-contract more than 30</w:t>
      </w:r>
      <w:r w:rsidR="0016773C" w:rsidRPr="00F524B2">
        <w:rPr>
          <w:rFonts w:ascii="Arial" w:hAnsi="Arial" w:cs="Arial"/>
          <w:sz w:val="22"/>
          <w:szCs w:val="22"/>
        </w:rPr>
        <w:t>% of the value of the contract to any other enterprise that does not have equal or higher B-BBEE status level than the person concerned, unless the contract is sub-contracted to an EME that has the capacity and the ability to execute the sub-contract.</w:t>
      </w:r>
    </w:p>
    <w:p w:rsidR="0016773C" w:rsidRPr="006838BB" w:rsidRDefault="0016773C" w:rsidP="0016773C">
      <w:pPr>
        <w:ind w:left="2160" w:hanging="720"/>
        <w:rPr>
          <w:rFonts w:ascii="Arial" w:hAnsi="Arial" w:cs="Arial"/>
          <w:sz w:val="22"/>
          <w:szCs w:val="22"/>
        </w:rPr>
      </w:pPr>
    </w:p>
    <w:p w:rsidR="0016773C" w:rsidRPr="006838BB" w:rsidRDefault="006A580D" w:rsidP="0016773C">
      <w:pPr>
        <w:pStyle w:val="Heading1"/>
        <w:ind w:left="450" w:right="-3" w:hanging="630"/>
        <w:rPr>
          <w:rFonts w:ascii="Arial" w:hAnsi="Arial" w:cs="Arial"/>
          <w:b w:val="0"/>
          <w:bCs w:val="0"/>
          <w:sz w:val="22"/>
          <w:szCs w:val="22"/>
        </w:rPr>
      </w:pPr>
      <w:r w:rsidRPr="00F524B2">
        <w:rPr>
          <w:rFonts w:ascii="Arial" w:hAnsi="Arial" w:cs="Arial"/>
          <w:bCs w:val="0"/>
          <w:sz w:val="22"/>
          <w:szCs w:val="22"/>
        </w:rPr>
        <w:t>9</w:t>
      </w:r>
      <w:r w:rsidR="0016773C" w:rsidRPr="00F524B2">
        <w:rPr>
          <w:rFonts w:ascii="Arial" w:hAnsi="Arial" w:cs="Arial"/>
          <w:bCs w:val="0"/>
          <w:sz w:val="22"/>
          <w:szCs w:val="22"/>
        </w:rPr>
        <w:t>.</w:t>
      </w:r>
      <w:r w:rsidR="0016773C" w:rsidRPr="00F524B2">
        <w:rPr>
          <w:rFonts w:ascii="Arial" w:hAnsi="Arial" w:cs="Arial"/>
          <w:bCs w:val="0"/>
          <w:sz w:val="22"/>
          <w:szCs w:val="22"/>
        </w:rPr>
        <w:tab/>
      </w:r>
      <w:r w:rsidR="00DE6E30" w:rsidRPr="00F524B2">
        <w:rPr>
          <w:rFonts w:ascii="Arial" w:hAnsi="Arial" w:cs="Arial"/>
          <w:bCs w:val="0"/>
          <w:sz w:val="22"/>
          <w:szCs w:val="22"/>
        </w:rPr>
        <w:t>MANDATORY</w:t>
      </w:r>
      <w:r w:rsidR="0016773C" w:rsidRPr="00F524B2">
        <w:rPr>
          <w:rFonts w:ascii="Arial" w:hAnsi="Arial" w:cs="Arial"/>
          <w:bCs w:val="0"/>
          <w:sz w:val="22"/>
          <w:szCs w:val="22"/>
        </w:rPr>
        <w:t xml:space="preserve"> DOCUMENTS FOR ALL SOUTH AFRICAN PARTNERS</w:t>
      </w:r>
    </w:p>
    <w:p w:rsidR="0016773C" w:rsidRPr="006838BB" w:rsidRDefault="0016773C" w:rsidP="0016773C">
      <w:pPr>
        <w:ind w:left="720" w:right="-3" w:hanging="720"/>
        <w:jc w:val="both"/>
        <w:rPr>
          <w:rFonts w:ascii="Arial" w:hAnsi="Arial" w:cs="Arial"/>
          <w:sz w:val="22"/>
          <w:szCs w:val="22"/>
        </w:rPr>
      </w:pPr>
    </w:p>
    <w:p w:rsidR="00DE6E30" w:rsidRPr="006838BB" w:rsidRDefault="00DE6E30" w:rsidP="00DE6E30">
      <w:pPr>
        <w:pStyle w:val="ListParagraph"/>
        <w:numPr>
          <w:ilvl w:val="0"/>
          <w:numId w:val="2"/>
        </w:numPr>
        <w:tabs>
          <w:tab w:val="clear" w:pos="7200"/>
        </w:tabs>
        <w:ind w:left="1170" w:hanging="450"/>
        <w:rPr>
          <w:rFonts w:ascii="Arial" w:hAnsi="Arial" w:cs="Arial"/>
          <w:b/>
          <w:sz w:val="22"/>
          <w:szCs w:val="22"/>
        </w:rPr>
      </w:pPr>
      <w:r w:rsidRPr="00F524B2">
        <w:rPr>
          <w:rFonts w:ascii="Arial" w:hAnsi="Arial" w:cs="Arial"/>
          <w:b/>
          <w:sz w:val="22"/>
          <w:szCs w:val="22"/>
        </w:rPr>
        <w:t>CSD report (Bidder must be registered with CSD in order to do business with the SABC)</w:t>
      </w:r>
    </w:p>
    <w:p w:rsidR="00DE6E30" w:rsidRPr="006838BB" w:rsidRDefault="00DE6E30" w:rsidP="00DE6E30">
      <w:pPr>
        <w:rPr>
          <w:rFonts w:ascii="Arial" w:hAnsi="Arial" w:cs="Arial"/>
          <w:b/>
          <w:sz w:val="22"/>
          <w:szCs w:val="22"/>
        </w:rPr>
      </w:pPr>
    </w:p>
    <w:p w:rsidR="00DE6E30" w:rsidRPr="006838BB" w:rsidRDefault="00DE6E30" w:rsidP="00DE6E30">
      <w:pPr>
        <w:rPr>
          <w:rFonts w:ascii="Arial" w:hAnsi="Arial" w:cs="Arial"/>
          <w:b/>
          <w:sz w:val="22"/>
          <w:szCs w:val="22"/>
        </w:rPr>
      </w:pPr>
    </w:p>
    <w:p w:rsidR="00DE6E30" w:rsidRPr="006838BB" w:rsidRDefault="0010751A" w:rsidP="00DE6E30">
      <w:pPr>
        <w:rPr>
          <w:rFonts w:ascii="Arial" w:hAnsi="Arial" w:cs="Arial"/>
          <w:b/>
          <w:sz w:val="22"/>
          <w:szCs w:val="22"/>
        </w:rPr>
      </w:pPr>
      <w:r w:rsidRPr="00F524B2">
        <w:rPr>
          <w:rFonts w:ascii="Arial" w:hAnsi="Arial" w:cs="Arial"/>
          <w:b/>
          <w:sz w:val="22"/>
          <w:szCs w:val="22"/>
        </w:rPr>
        <w:t xml:space="preserve">       </w:t>
      </w:r>
      <w:r w:rsidR="00DE6E30" w:rsidRPr="00F524B2">
        <w:rPr>
          <w:rFonts w:ascii="Arial" w:hAnsi="Arial" w:cs="Arial"/>
          <w:b/>
          <w:sz w:val="22"/>
          <w:szCs w:val="22"/>
        </w:rPr>
        <w:t>REQUIRED DOCUMENTS FOR ALL SOUTH AFRICAN PARTNERS</w:t>
      </w:r>
    </w:p>
    <w:p w:rsidR="00DE6E30" w:rsidRPr="006838BB" w:rsidRDefault="00DE6E30" w:rsidP="00DE6E30">
      <w:pPr>
        <w:pStyle w:val="ListParagraph"/>
        <w:numPr>
          <w:ilvl w:val="0"/>
          <w:numId w:val="2"/>
        </w:numPr>
        <w:tabs>
          <w:tab w:val="clear" w:pos="7200"/>
        </w:tabs>
        <w:spacing w:line="360" w:lineRule="auto"/>
        <w:ind w:left="1080"/>
        <w:contextualSpacing/>
        <w:jc w:val="both"/>
        <w:rPr>
          <w:rFonts w:ascii="Arial" w:hAnsi="Arial" w:cs="Arial"/>
          <w:sz w:val="22"/>
          <w:szCs w:val="22"/>
        </w:rPr>
      </w:pPr>
      <w:r w:rsidRPr="00F524B2">
        <w:rPr>
          <w:rFonts w:ascii="Arial" w:hAnsi="Arial" w:cs="Arial"/>
          <w:sz w:val="22"/>
          <w:szCs w:val="22"/>
        </w:rPr>
        <w:t>Valid TV Licence (Company’s and all Directors)</w:t>
      </w:r>
    </w:p>
    <w:p w:rsidR="00DE6E30" w:rsidRPr="006838BB" w:rsidRDefault="00DE6E30" w:rsidP="00DE6E30">
      <w:pPr>
        <w:pStyle w:val="ListParagraph"/>
        <w:numPr>
          <w:ilvl w:val="0"/>
          <w:numId w:val="2"/>
        </w:numPr>
        <w:tabs>
          <w:tab w:val="clear" w:pos="7200"/>
          <w:tab w:val="num" w:pos="1080"/>
          <w:tab w:val="num" w:pos="3330"/>
        </w:tabs>
        <w:spacing w:line="360" w:lineRule="auto"/>
        <w:ind w:left="1080"/>
        <w:contextualSpacing/>
        <w:jc w:val="both"/>
        <w:rPr>
          <w:rFonts w:ascii="Arial" w:hAnsi="Arial" w:cs="Arial"/>
          <w:sz w:val="22"/>
          <w:szCs w:val="22"/>
        </w:rPr>
      </w:pPr>
      <w:r w:rsidRPr="00F524B2">
        <w:rPr>
          <w:rFonts w:ascii="Arial" w:hAnsi="Arial" w:cs="Arial"/>
          <w:sz w:val="22"/>
          <w:szCs w:val="22"/>
        </w:rPr>
        <w:t>Original Valid Original BBBEE Certificate (from SANAS accredited Verification  Agency) or from the Auditors approved by  the Independent Regulatory Body of Auditors(IRBA)</w:t>
      </w:r>
    </w:p>
    <w:p w:rsidR="0016773C" w:rsidRPr="006838BB" w:rsidRDefault="00DE6E30" w:rsidP="0010751A">
      <w:pPr>
        <w:tabs>
          <w:tab w:val="num" w:pos="1080"/>
        </w:tabs>
        <w:spacing w:line="360" w:lineRule="auto"/>
        <w:ind w:left="1080"/>
        <w:contextualSpacing/>
        <w:jc w:val="both"/>
        <w:rPr>
          <w:rFonts w:ascii="Arial" w:hAnsi="Arial" w:cs="Arial"/>
          <w:b/>
          <w:sz w:val="22"/>
          <w:szCs w:val="22"/>
        </w:rPr>
      </w:pPr>
      <w:r w:rsidRPr="00F524B2">
        <w:rPr>
          <w:rFonts w:ascii="Arial" w:hAnsi="Arial" w:cs="Arial"/>
          <w:b/>
          <w:sz w:val="22"/>
          <w:szCs w:val="22"/>
        </w:rPr>
        <w:t>NOTE: Verification agencies and auditors who are accredited by the IRBA (Independent Regulatory Board for Auditors) are no longer the ‘Approved Regulatory Bodies’ for B-BBEE verification and therefore IRBA Auditors are NOT allowed to issue B-BBEE certificates after 30 September 2016.</w:t>
      </w:r>
    </w:p>
    <w:p w:rsidR="0016773C" w:rsidRPr="006838BB" w:rsidRDefault="0016773C" w:rsidP="003335B7">
      <w:pPr>
        <w:pStyle w:val="ListParagraph"/>
        <w:numPr>
          <w:ilvl w:val="0"/>
          <w:numId w:val="9"/>
        </w:numPr>
        <w:tabs>
          <w:tab w:val="clear" w:pos="7200"/>
          <w:tab w:val="num" w:pos="1080"/>
        </w:tabs>
        <w:ind w:left="1080" w:hanging="450"/>
        <w:contextualSpacing/>
        <w:jc w:val="both"/>
        <w:rPr>
          <w:rFonts w:ascii="Arial" w:hAnsi="Arial" w:cs="Arial"/>
          <w:sz w:val="22"/>
          <w:szCs w:val="22"/>
          <w:shd w:val="clear" w:color="auto" w:fill="FFFF00"/>
        </w:rPr>
      </w:pPr>
      <w:r w:rsidRPr="00F524B2">
        <w:rPr>
          <w:rFonts w:ascii="Arial" w:hAnsi="Arial" w:cs="Arial"/>
          <w:sz w:val="22"/>
          <w:szCs w:val="22"/>
          <w:shd w:val="clear" w:color="auto" w:fill="FFFFFF"/>
        </w:rPr>
        <w:t xml:space="preserve"> For Exempted Micro Entrepreneurs (EME’s), as per </w:t>
      </w:r>
      <w:r w:rsidRPr="00F524B2">
        <w:rPr>
          <w:rFonts w:ascii="Arial" w:hAnsi="Arial" w:cs="Arial"/>
          <w:sz w:val="22"/>
          <w:szCs w:val="22"/>
        </w:rPr>
        <w:t>CODE 000 statement 000 (Framework for measuring BBBEE) sufficient evidence of qualification as an EME is an Auditor’s certificate issued by an accounting officer or verification agency. An EME is any enterprise with an Annual Total Revenue of R5million or less.</w:t>
      </w:r>
    </w:p>
    <w:p w:rsidR="0016773C" w:rsidRPr="006838BB" w:rsidRDefault="0016773C" w:rsidP="003335B7">
      <w:pPr>
        <w:pStyle w:val="ListParagraph"/>
        <w:numPr>
          <w:ilvl w:val="0"/>
          <w:numId w:val="9"/>
        </w:numPr>
        <w:tabs>
          <w:tab w:val="clear" w:pos="7200"/>
          <w:tab w:val="num" w:pos="1080"/>
        </w:tabs>
        <w:spacing w:line="360" w:lineRule="auto"/>
        <w:ind w:left="1080" w:hanging="450"/>
        <w:contextualSpacing/>
        <w:jc w:val="both"/>
        <w:rPr>
          <w:rFonts w:ascii="Arial" w:hAnsi="Arial" w:cs="Arial"/>
          <w:sz w:val="22"/>
          <w:szCs w:val="22"/>
        </w:rPr>
      </w:pPr>
      <w:r w:rsidRPr="00F524B2">
        <w:rPr>
          <w:rFonts w:ascii="Arial" w:hAnsi="Arial" w:cs="Arial"/>
          <w:sz w:val="22"/>
          <w:szCs w:val="22"/>
        </w:rPr>
        <w:t>Certified ID Copies of all directors</w:t>
      </w:r>
    </w:p>
    <w:p w:rsidR="0016773C" w:rsidRPr="006838BB" w:rsidRDefault="0016773C" w:rsidP="003335B7">
      <w:pPr>
        <w:pStyle w:val="ListParagraph"/>
        <w:numPr>
          <w:ilvl w:val="0"/>
          <w:numId w:val="9"/>
        </w:numPr>
        <w:tabs>
          <w:tab w:val="clear" w:pos="7200"/>
          <w:tab w:val="num" w:pos="1080"/>
        </w:tabs>
        <w:ind w:left="1080" w:hanging="450"/>
        <w:contextualSpacing/>
        <w:jc w:val="both"/>
        <w:rPr>
          <w:rFonts w:ascii="Arial" w:hAnsi="Arial" w:cs="Arial"/>
          <w:sz w:val="22"/>
          <w:szCs w:val="22"/>
        </w:rPr>
      </w:pPr>
      <w:r w:rsidRPr="00F524B2">
        <w:rPr>
          <w:rFonts w:ascii="Arial" w:hAnsi="Arial" w:cs="Arial"/>
          <w:sz w:val="22"/>
          <w:szCs w:val="22"/>
        </w:rPr>
        <w:lastRenderedPageBreak/>
        <w:t>Company registration documents</w:t>
      </w:r>
    </w:p>
    <w:p w:rsidR="004A09E2" w:rsidRPr="006838BB" w:rsidRDefault="004A09E2" w:rsidP="004A09E2">
      <w:pPr>
        <w:pStyle w:val="ListParagraph"/>
        <w:numPr>
          <w:ilvl w:val="0"/>
          <w:numId w:val="9"/>
        </w:numPr>
        <w:tabs>
          <w:tab w:val="clear" w:pos="7200"/>
          <w:tab w:val="num" w:pos="1080"/>
        </w:tabs>
        <w:spacing w:line="360" w:lineRule="auto"/>
        <w:ind w:left="1080" w:hanging="450"/>
        <w:contextualSpacing/>
        <w:jc w:val="both"/>
        <w:rPr>
          <w:rFonts w:ascii="Arial" w:hAnsi="Arial" w:cs="Arial"/>
          <w:sz w:val="22"/>
          <w:szCs w:val="22"/>
        </w:rPr>
      </w:pPr>
      <w:r w:rsidRPr="00F524B2">
        <w:rPr>
          <w:rFonts w:ascii="Arial" w:hAnsi="Arial" w:cs="Arial"/>
          <w:sz w:val="22"/>
          <w:szCs w:val="22"/>
        </w:rPr>
        <w:t>Original Tax Clearance (verification will  be done with SARS)</w:t>
      </w:r>
    </w:p>
    <w:p w:rsidR="004A09E2" w:rsidRPr="006838BB" w:rsidRDefault="004A09E2" w:rsidP="0027387C">
      <w:pPr>
        <w:pStyle w:val="ListParagraph"/>
        <w:ind w:left="1080"/>
        <w:contextualSpacing/>
        <w:jc w:val="both"/>
        <w:rPr>
          <w:rFonts w:ascii="Arial" w:hAnsi="Arial" w:cs="Arial"/>
          <w:sz w:val="22"/>
          <w:szCs w:val="22"/>
        </w:rPr>
      </w:pPr>
    </w:p>
    <w:p w:rsidR="0016773C" w:rsidRPr="006838BB" w:rsidRDefault="009B3E3F" w:rsidP="0016773C">
      <w:pPr>
        <w:tabs>
          <w:tab w:val="right" w:pos="-679"/>
          <w:tab w:val="left" w:pos="90"/>
          <w:tab w:val="left" w:pos="1440"/>
        </w:tabs>
        <w:suppressAutoHyphens/>
        <w:spacing w:before="100" w:beforeAutospacing="1" w:after="100" w:afterAutospacing="1"/>
        <w:ind w:left="450" w:hanging="630"/>
        <w:rPr>
          <w:rFonts w:ascii="Arial" w:hAnsi="Arial" w:cs="Arial"/>
          <w:b/>
          <w:sz w:val="22"/>
          <w:szCs w:val="22"/>
        </w:rPr>
      </w:pPr>
      <w:r w:rsidRPr="00F524B2">
        <w:rPr>
          <w:rFonts w:ascii="Arial" w:hAnsi="Arial" w:cs="Arial"/>
          <w:b/>
          <w:sz w:val="22"/>
          <w:szCs w:val="22"/>
        </w:rPr>
        <w:t>1</w:t>
      </w:r>
      <w:r w:rsidR="006A580D" w:rsidRPr="00F524B2">
        <w:rPr>
          <w:rFonts w:ascii="Arial" w:hAnsi="Arial" w:cs="Arial"/>
          <w:b/>
          <w:sz w:val="22"/>
          <w:szCs w:val="22"/>
        </w:rPr>
        <w:t>0.</w:t>
      </w:r>
      <w:r w:rsidR="0016773C" w:rsidRPr="00F524B2">
        <w:rPr>
          <w:rFonts w:ascii="Arial" w:hAnsi="Arial" w:cs="Arial"/>
          <w:b/>
          <w:sz w:val="22"/>
          <w:szCs w:val="22"/>
        </w:rPr>
        <w:tab/>
        <w:t xml:space="preserve">COMMUNICATION </w:t>
      </w:r>
    </w:p>
    <w:p w:rsidR="0016773C" w:rsidRPr="006838BB" w:rsidRDefault="0016773C" w:rsidP="00641380">
      <w:pPr>
        <w:ind w:left="450"/>
        <w:jc w:val="both"/>
        <w:rPr>
          <w:rFonts w:ascii="Arial" w:hAnsi="Arial" w:cs="Arial"/>
          <w:sz w:val="22"/>
          <w:szCs w:val="22"/>
        </w:rPr>
      </w:pPr>
      <w:r w:rsidRPr="00F524B2">
        <w:rPr>
          <w:rFonts w:ascii="Arial" w:hAnsi="Arial" w:cs="Arial"/>
          <w:sz w:val="22"/>
          <w:szCs w:val="22"/>
        </w:rPr>
        <w:t>Respondents are warned that a response will be disqualified should any attempt be made by a tenderer either directly or indirectly to canvass any officer(s) or employees of SABC in respect of a tender, between the closing date and the date of the award of the business.</w:t>
      </w:r>
    </w:p>
    <w:p w:rsidR="0016773C" w:rsidRPr="006838BB" w:rsidRDefault="0016773C" w:rsidP="00641380">
      <w:pPr>
        <w:ind w:left="450"/>
        <w:jc w:val="both"/>
        <w:rPr>
          <w:rFonts w:ascii="Arial" w:hAnsi="Arial" w:cs="Arial"/>
          <w:sz w:val="22"/>
          <w:szCs w:val="22"/>
        </w:rPr>
      </w:pPr>
    </w:p>
    <w:p w:rsidR="0016773C" w:rsidRPr="006838BB" w:rsidRDefault="0016773C" w:rsidP="00641380">
      <w:pPr>
        <w:ind w:left="450"/>
        <w:jc w:val="both"/>
        <w:rPr>
          <w:rFonts w:ascii="Arial" w:hAnsi="Arial" w:cs="Arial"/>
          <w:sz w:val="22"/>
          <w:szCs w:val="22"/>
        </w:rPr>
      </w:pPr>
      <w:r w:rsidRPr="00F524B2">
        <w:rPr>
          <w:rFonts w:ascii="Arial" w:hAnsi="Arial" w:cs="Arial"/>
          <w:sz w:val="22"/>
          <w:szCs w:val="22"/>
        </w:rPr>
        <w:t>All enquiries relating to this RFQ should be emailed three days before the closing date</w:t>
      </w:r>
    </w:p>
    <w:p w:rsidR="0016773C" w:rsidRPr="006838BB" w:rsidRDefault="0016773C" w:rsidP="00641380">
      <w:pPr>
        <w:autoSpaceDE w:val="0"/>
        <w:autoSpaceDN w:val="0"/>
        <w:adjustRightInd w:val="0"/>
        <w:spacing w:line="360" w:lineRule="auto"/>
        <w:ind w:firstLine="720"/>
        <w:jc w:val="both"/>
        <w:rPr>
          <w:rFonts w:ascii="Arial" w:hAnsi="Arial" w:cs="Arial"/>
          <w:b/>
          <w:sz w:val="22"/>
          <w:szCs w:val="22"/>
        </w:rPr>
      </w:pPr>
    </w:p>
    <w:p w:rsidR="0016773C" w:rsidRPr="006838BB" w:rsidRDefault="0016773C" w:rsidP="00641380">
      <w:pPr>
        <w:autoSpaceDE w:val="0"/>
        <w:autoSpaceDN w:val="0"/>
        <w:adjustRightInd w:val="0"/>
        <w:spacing w:line="360" w:lineRule="auto"/>
        <w:ind w:left="450" w:hanging="630"/>
        <w:jc w:val="both"/>
        <w:rPr>
          <w:rFonts w:ascii="Arial" w:hAnsi="Arial" w:cs="Arial"/>
          <w:b/>
          <w:sz w:val="22"/>
          <w:szCs w:val="22"/>
        </w:rPr>
      </w:pPr>
      <w:r w:rsidRPr="00F524B2">
        <w:rPr>
          <w:rFonts w:ascii="Arial" w:hAnsi="Arial" w:cs="Arial"/>
          <w:b/>
          <w:sz w:val="22"/>
          <w:szCs w:val="22"/>
        </w:rPr>
        <w:t>1</w:t>
      </w:r>
      <w:r w:rsidR="00845574">
        <w:rPr>
          <w:rFonts w:ascii="Arial" w:hAnsi="Arial" w:cs="Arial"/>
          <w:b/>
          <w:sz w:val="22"/>
          <w:szCs w:val="22"/>
        </w:rPr>
        <w:t>1</w:t>
      </w:r>
      <w:r w:rsidRPr="00F524B2">
        <w:rPr>
          <w:rFonts w:ascii="Arial" w:hAnsi="Arial" w:cs="Arial"/>
          <w:b/>
          <w:sz w:val="22"/>
          <w:szCs w:val="22"/>
        </w:rPr>
        <w:t>.</w:t>
      </w:r>
      <w:r w:rsidRPr="00F524B2">
        <w:rPr>
          <w:rFonts w:ascii="Arial" w:hAnsi="Arial" w:cs="Arial"/>
          <w:b/>
          <w:sz w:val="22"/>
          <w:szCs w:val="22"/>
        </w:rPr>
        <w:tab/>
        <w:t>CONDITIONS TO BE OBSERVED WHEN TENDERING</w:t>
      </w:r>
    </w:p>
    <w:p w:rsidR="00794EF9" w:rsidRDefault="0016773C" w:rsidP="00641380">
      <w:pPr>
        <w:pStyle w:val="ListParagraph"/>
        <w:numPr>
          <w:ilvl w:val="1"/>
          <w:numId w:val="25"/>
        </w:numPr>
        <w:ind w:right="-3"/>
        <w:jc w:val="both"/>
        <w:rPr>
          <w:rFonts w:ascii="Arial" w:hAnsi="Arial" w:cs="Arial"/>
          <w:sz w:val="22"/>
          <w:szCs w:val="22"/>
        </w:rPr>
      </w:pPr>
      <w:r w:rsidRPr="00794EF9">
        <w:rPr>
          <w:rFonts w:ascii="Arial" w:hAnsi="Arial" w:cs="Arial"/>
          <w:sz w:val="22"/>
          <w:szCs w:val="22"/>
        </w:rPr>
        <w:t>The Corporation does not bind itself to accept the lowest or any tender, nor shall it be responsible for or pay any expenses or losses which may be incurred by the Tenderer in the preparation and delivery of his tender.  The Corporation reserves the right to accept a separate tender or separate tenders for any one or more of the sections of a specification.  The corporation also reserves the right to withdraw the tender at any stage.</w:t>
      </w:r>
    </w:p>
    <w:p w:rsidR="00794EF9" w:rsidRDefault="00794EF9" w:rsidP="00641380">
      <w:pPr>
        <w:pStyle w:val="ListParagraph"/>
        <w:ind w:left="1004" w:right="-3"/>
        <w:jc w:val="both"/>
        <w:rPr>
          <w:rFonts w:ascii="Arial" w:hAnsi="Arial" w:cs="Arial"/>
          <w:sz w:val="22"/>
          <w:szCs w:val="22"/>
        </w:rPr>
      </w:pPr>
    </w:p>
    <w:p w:rsidR="0016773C" w:rsidRPr="00794EF9" w:rsidRDefault="0016773C" w:rsidP="00641380">
      <w:pPr>
        <w:pStyle w:val="ListParagraph"/>
        <w:numPr>
          <w:ilvl w:val="1"/>
          <w:numId w:val="25"/>
        </w:numPr>
        <w:ind w:right="-3"/>
        <w:jc w:val="both"/>
        <w:rPr>
          <w:rFonts w:ascii="Arial" w:hAnsi="Arial" w:cs="Arial"/>
          <w:sz w:val="22"/>
          <w:szCs w:val="22"/>
        </w:rPr>
      </w:pPr>
      <w:r w:rsidRPr="00794EF9">
        <w:rPr>
          <w:rFonts w:ascii="Arial" w:hAnsi="Arial" w:cs="Arial"/>
          <w:sz w:val="22"/>
          <w:szCs w:val="22"/>
        </w:rPr>
        <w:t>No tender shall be deemed to have been accepted unl</w:t>
      </w:r>
      <w:r w:rsidR="00600C31" w:rsidRPr="00794EF9">
        <w:rPr>
          <w:rFonts w:ascii="Arial" w:hAnsi="Arial" w:cs="Arial"/>
          <w:sz w:val="22"/>
          <w:szCs w:val="22"/>
        </w:rPr>
        <w:t>ess and until a formal contract</w:t>
      </w:r>
      <w:r w:rsidR="00794EF9">
        <w:rPr>
          <w:rFonts w:ascii="Arial" w:hAnsi="Arial" w:cs="Arial"/>
          <w:sz w:val="22"/>
          <w:szCs w:val="22"/>
        </w:rPr>
        <w:t xml:space="preserve"> </w:t>
      </w:r>
      <w:r w:rsidRPr="00794EF9">
        <w:rPr>
          <w:rFonts w:ascii="Arial" w:hAnsi="Arial" w:cs="Arial"/>
          <w:sz w:val="22"/>
          <w:szCs w:val="22"/>
        </w:rPr>
        <w:t>letter of intent is prepared and executed.</w:t>
      </w:r>
    </w:p>
    <w:p w:rsidR="0016773C" w:rsidRPr="006838BB" w:rsidRDefault="0016773C" w:rsidP="00641380">
      <w:pPr>
        <w:pStyle w:val="ListParagraph"/>
        <w:jc w:val="both"/>
        <w:rPr>
          <w:rFonts w:ascii="Arial" w:hAnsi="Arial" w:cs="Arial"/>
          <w:sz w:val="22"/>
          <w:szCs w:val="22"/>
        </w:rPr>
      </w:pPr>
    </w:p>
    <w:p w:rsidR="0016773C" w:rsidRPr="006838BB" w:rsidRDefault="0016773C" w:rsidP="00641380">
      <w:pPr>
        <w:pStyle w:val="ListParagraph"/>
        <w:jc w:val="both"/>
        <w:rPr>
          <w:rFonts w:ascii="Arial" w:hAnsi="Arial" w:cs="Arial"/>
          <w:sz w:val="22"/>
          <w:szCs w:val="22"/>
        </w:rPr>
      </w:pPr>
    </w:p>
    <w:p w:rsidR="0016773C" w:rsidRPr="00794EF9" w:rsidRDefault="00794EF9" w:rsidP="00641380">
      <w:pPr>
        <w:ind w:left="284" w:right="-3"/>
        <w:jc w:val="both"/>
        <w:rPr>
          <w:rFonts w:ascii="Arial" w:hAnsi="Arial" w:cs="Arial"/>
          <w:sz w:val="22"/>
          <w:szCs w:val="22"/>
        </w:rPr>
      </w:pPr>
      <w:r w:rsidRPr="00794EF9">
        <w:rPr>
          <w:rFonts w:ascii="Arial" w:hAnsi="Arial" w:cs="Arial"/>
          <w:sz w:val="22"/>
          <w:szCs w:val="22"/>
        </w:rPr>
        <w:t>11.3.</w:t>
      </w:r>
      <w:r w:rsidR="00600C31" w:rsidRPr="00794EF9">
        <w:rPr>
          <w:rFonts w:ascii="Arial" w:hAnsi="Arial" w:cs="Arial"/>
          <w:sz w:val="22"/>
          <w:szCs w:val="22"/>
        </w:rPr>
        <w:t xml:space="preserve">    </w:t>
      </w:r>
      <w:r w:rsidR="0016773C" w:rsidRPr="00794EF9">
        <w:rPr>
          <w:rFonts w:ascii="Arial" w:hAnsi="Arial" w:cs="Arial"/>
          <w:sz w:val="22"/>
          <w:szCs w:val="22"/>
        </w:rPr>
        <w:t>The Corporation reserves the right to:</w:t>
      </w:r>
    </w:p>
    <w:p w:rsidR="0010751A" w:rsidRPr="006838BB" w:rsidRDefault="0010751A" w:rsidP="00641380">
      <w:pPr>
        <w:ind w:left="1260" w:right="-3"/>
        <w:jc w:val="both"/>
        <w:rPr>
          <w:rFonts w:ascii="Arial" w:hAnsi="Arial" w:cs="Arial"/>
          <w:sz w:val="22"/>
          <w:szCs w:val="22"/>
        </w:rPr>
      </w:pPr>
    </w:p>
    <w:p w:rsidR="0010751A" w:rsidRPr="006838BB" w:rsidRDefault="0010751A" w:rsidP="00641380">
      <w:pPr>
        <w:ind w:left="1260" w:right="-3"/>
        <w:jc w:val="both"/>
        <w:rPr>
          <w:rFonts w:ascii="Arial" w:hAnsi="Arial" w:cs="Arial"/>
          <w:b/>
          <w:sz w:val="22"/>
          <w:szCs w:val="22"/>
        </w:rPr>
      </w:pPr>
      <w:r w:rsidRPr="00F524B2">
        <w:rPr>
          <w:rFonts w:ascii="Arial" w:hAnsi="Arial" w:cs="Arial"/>
          <w:b/>
          <w:sz w:val="22"/>
          <w:szCs w:val="22"/>
        </w:rPr>
        <w:t>Not evaluate and award submissions that do not comply strictly with his RFQ document.</w:t>
      </w:r>
    </w:p>
    <w:p w:rsidR="0010751A" w:rsidRPr="006838BB" w:rsidRDefault="0010751A" w:rsidP="00641380">
      <w:pPr>
        <w:ind w:left="1260" w:right="-3"/>
        <w:jc w:val="both"/>
        <w:rPr>
          <w:rFonts w:ascii="Arial" w:hAnsi="Arial" w:cs="Arial"/>
          <w:sz w:val="22"/>
          <w:szCs w:val="22"/>
        </w:rPr>
      </w:pPr>
    </w:p>
    <w:p w:rsidR="0010751A" w:rsidRPr="006838BB" w:rsidRDefault="0010751A" w:rsidP="00641380">
      <w:pPr>
        <w:ind w:left="1260" w:right="-3"/>
        <w:jc w:val="both"/>
        <w:rPr>
          <w:rFonts w:ascii="Arial" w:hAnsi="Arial" w:cs="Arial"/>
          <w:b/>
          <w:bCs/>
          <w:sz w:val="22"/>
          <w:szCs w:val="22"/>
        </w:rPr>
      </w:pPr>
      <w:r w:rsidRPr="00F524B2">
        <w:rPr>
          <w:rFonts w:ascii="Arial" w:hAnsi="Arial" w:cs="Arial"/>
          <w:b/>
          <w:bCs/>
          <w:sz w:val="22"/>
          <w:szCs w:val="22"/>
        </w:rPr>
        <w:t>Make a selection solely on the information received in the submissions and</w:t>
      </w:r>
    </w:p>
    <w:p w:rsidR="0010751A" w:rsidRPr="006838BB" w:rsidRDefault="0010751A" w:rsidP="00641380">
      <w:pPr>
        <w:ind w:left="1260" w:right="-3"/>
        <w:jc w:val="both"/>
        <w:rPr>
          <w:rFonts w:ascii="Arial" w:hAnsi="Arial" w:cs="Arial"/>
          <w:sz w:val="22"/>
          <w:szCs w:val="22"/>
        </w:rPr>
      </w:pPr>
    </w:p>
    <w:p w:rsidR="0016773C" w:rsidRPr="006838BB" w:rsidRDefault="0016773C" w:rsidP="00641380">
      <w:pPr>
        <w:pStyle w:val="ListParagraph"/>
        <w:jc w:val="both"/>
        <w:rPr>
          <w:rFonts w:ascii="Arial" w:hAnsi="Arial" w:cs="Arial"/>
          <w:sz w:val="22"/>
          <w:szCs w:val="22"/>
        </w:rPr>
      </w:pPr>
    </w:p>
    <w:p w:rsidR="00794EF9" w:rsidRDefault="0010751A" w:rsidP="00641380">
      <w:pPr>
        <w:pStyle w:val="ListParagraph"/>
        <w:numPr>
          <w:ilvl w:val="2"/>
          <w:numId w:val="26"/>
        </w:numPr>
        <w:autoSpaceDE w:val="0"/>
        <w:autoSpaceDN w:val="0"/>
        <w:adjustRightInd w:val="0"/>
        <w:contextualSpacing/>
        <w:jc w:val="both"/>
        <w:rPr>
          <w:rFonts w:ascii="Arial" w:hAnsi="Arial" w:cs="Arial"/>
          <w:sz w:val="22"/>
          <w:szCs w:val="22"/>
        </w:rPr>
      </w:pPr>
      <w:r w:rsidRPr="00794EF9">
        <w:rPr>
          <w:rFonts w:ascii="Arial" w:hAnsi="Arial" w:cs="Arial"/>
          <w:sz w:val="22"/>
          <w:szCs w:val="22"/>
        </w:rPr>
        <w:t>Enter into negotiations with any one or more of preferred bidder(s) based on the criteria specified in the evaluation</w:t>
      </w:r>
      <w:r w:rsidR="004E7D4C" w:rsidRPr="00794EF9">
        <w:rPr>
          <w:rFonts w:ascii="Arial" w:hAnsi="Arial" w:cs="Arial"/>
          <w:sz w:val="22"/>
          <w:szCs w:val="22"/>
        </w:rPr>
        <w:t xml:space="preserve"> of this tender</w:t>
      </w:r>
      <w:r w:rsidR="0016773C" w:rsidRPr="00794EF9">
        <w:rPr>
          <w:rFonts w:ascii="Arial" w:hAnsi="Arial" w:cs="Arial"/>
          <w:sz w:val="22"/>
          <w:szCs w:val="22"/>
        </w:rPr>
        <w:t>.</w:t>
      </w:r>
    </w:p>
    <w:p w:rsidR="00794EF9" w:rsidRDefault="004E7D4C" w:rsidP="00641380">
      <w:pPr>
        <w:pStyle w:val="ListParagraph"/>
        <w:numPr>
          <w:ilvl w:val="2"/>
          <w:numId w:val="26"/>
        </w:numPr>
        <w:autoSpaceDE w:val="0"/>
        <w:autoSpaceDN w:val="0"/>
        <w:adjustRightInd w:val="0"/>
        <w:contextualSpacing/>
        <w:jc w:val="both"/>
        <w:rPr>
          <w:rFonts w:ascii="Arial" w:hAnsi="Arial" w:cs="Arial"/>
          <w:sz w:val="22"/>
          <w:szCs w:val="22"/>
        </w:rPr>
      </w:pPr>
      <w:r w:rsidRPr="00794EF9">
        <w:rPr>
          <w:rFonts w:ascii="Arial" w:hAnsi="Arial" w:cs="Arial"/>
          <w:sz w:val="22"/>
          <w:szCs w:val="22"/>
        </w:rPr>
        <w:t>Contact any bidder during the evaluation process, in order to clarify any information, without informing any other bidders.  During the evaluation process, no change in the content of the RFQ shall be sought, offered or permitted.</w:t>
      </w:r>
    </w:p>
    <w:p w:rsidR="00435AC2" w:rsidRDefault="004E7D4C" w:rsidP="00641380">
      <w:pPr>
        <w:pStyle w:val="ListParagraph"/>
        <w:numPr>
          <w:ilvl w:val="2"/>
          <w:numId w:val="26"/>
        </w:numPr>
        <w:autoSpaceDE w:val="0"/>
        <w:autoSpaceDN w:val="0"/>
        <w:adjustRightInd w:val="0"/>
        <w:contextualSpacing/>
        <w:jc w:val="both"/>
        <w:rPr>
          <w:rFonts w:ascii="Arial" w:hAnsi="Arial" w:cs="Arial"/>
          <w:sz w:val="22"/>
          <w:szCs w:val="22"/>
        </w:rPr>
      </w:pPr>
      <w:r w:rsidRPr="00794EF9">
        <w:rPr>
          <w:rFonts w:ascii="Arial" w:hAnsi="Arial" w:cs="Arial"/>
          <w:sz w:val="22"/>
          <w:szCs w:val="22"/>
        </w:rPr>
        <w:t>Award a contract to one or more bidder(s)</w:t>
      </w:r>
      <w:r w:rsidR="0016773C" w:rsidRPr="00794EF9">
        <w:rPr>
          <w:rFonts w:ascii="Arial" w:hAnsi="Arial" w:cs="Arial"/>
          <w:sz w:val="22"/>
          <w:szCs w:val="22"/>
        </w:rPr>
        <w:t>.</w:t>
      </w:r>
    </w:p>
    <w:p w:rsidR="00435AC2" w:rsidRDefault="0016773C" w:rsidP="00641380">
      <w:pPr>
        <w:pStyle w:val="ListParagraph"/>
        <w:numPr>
          <w:ilvl w:val="2"/>
          <w:numId w:val="26"/>
        </w:numPr>
        <w:autoSpaceDE w:val="0"/>
        <w:autoSpaceDN w:val="0"/>
        <w:adjustRightInd w:val="0"/>
        <w:contextualSpacing/>
        <w:jc w:val="both"/>
        <w:rPr>
          <w:rFonts w:ascii="Arial" w:hAnsi="Arial" w:cs="Arial"/>
          <w:sz w:val="22"/>
          <w:szCs w:val="22"/>
        </w:rPr>
      </w:pPr>
      <w:r w:rsidRPr="00794EF9">
        <w:rPr>
          <w:rFonts w:ascii="Arial" w:hAnsi="Arial" w:cs="Arial"/>
          <w:sz w:val="22"/>
          <w:szCs w:val="22"/>
        </w:rPr>
        <w:t xml:space="preserve">Accept any tender in part or full at </w:t>
      </w:r>
      <w:proofErr w:type="gramStart"/>
      <w:r w:rsidRPr="00794EF9">
        <w:rPr>
          <w:rFonts w:ascii="Arial" w:hAnsi="Arial" w:cs="Arial"/>
          <w:sz w:val="22"/>
          <w:szCs w:val="22"/>
        </w:rPr>
        <w:t>its own</w:t>
      </w:r>
      <w:proofErr w:type="gramEnd"/>
      <w:r w:rsidRPr="00794EF9">
        <w:rPr>
          <w:rFonts w:ascii="Arial" w:hAnsi="Arial" w:cs="Arial"/>
          <w:sz w:val="22"/>
          <w:szCs w:val="22"/>
        </w:rPr>
        <w:t xml:space="preserve"> discretion.</w:t>
      </w:r>
    </w:p>
    <w:p w:rsidR="00435AC2" w:rsidRDefault="0016773C" w:rsidP="00641380">
      <w:pPr>
        <w:pStyle w:val="ListParagraph"/>
        <w:numPr>
          <w:ilvl w:val="2"/>
          <w:numId w:val="26"/>
        </w:numPr>
        <w:autoSpaceDE w:val="0"/>
        <w:autoSpaceDN w:val="0"/>
        <w:adjustRightInd w:val="0"/>
        <w:contextualSpacing/>
        <w:jc w:val="both"/>
        <w:rPr>
          <w:rFonts w:ascii="Arial" w:hAnsi="Arial" w:cs="Arial"/>
          <w:sz w:val="22"/>
          <w:szCs w:val="22"/>
        </w:rPr>
      </w:pPr>
      <w:r w:rsidRPr="00435AC2">
        <w:rPr>
          <w:rFonts w:ascii="Arial" w:hAnsi="Arial" w:cs="Arial"/>
          <w:sz w:val="22"/>
          <w:szCs w:val="22"/>
        </w:rPr>
        <w:t>Cancel this RFQ or any part thereof at any time.</w:t>
      </w:r>
    </w:p>
    <w:p w:rsidR="004E7D4C" w:rsidRPr="00435AC2" w:rsidRDefault="004E7D4C" w:rsidP="00641380">
      <w:pPr>
        <w:pStyle w:val="ListParagraph"/>
        <w:numPr>
          <w:ilvl w:val="2"/>
          <w:numId w:val="26"/>
        </w:numPr>
        <w:autoSpaceDE w:val="0"/>
        <w:autoSpaceDN w:val="0"/>
        <w:adjustRightInd w:val="0"/>
        <w:contextualSpacing/>
        <w:jc w:val="both"/>
        <w:rPr>
          <w:rFonts w:ascii="Arial" w:hAnsi="Arial" w:cs="Arial"/>
          <w:sz w:val="22"/>
          <w:szCs w:val="22"/>
        </w:rPr>
      </w:pPr>
      <w:r w:rsidRPr="00435AC2">
        <w:rPr>
          <w:rFonts w:ascii="Arial" w:hAnsi="Arial" w:cs="Arial"/>
          <w:sz w:val="22"/>
          <w:szCs w:val="22"/>
        </w:rPr>
        <w:t xml:space="preserve">Should a bidder(s) be selected for further negotiations, they </w:t>
      </w:r>
      <w:proofErr w:type="spellStart"/>
      <w:r w:rsidRPr="00435AC2">
        <w:rPr>
          <w:rFonts w:ascii="Arial" w:hAnsi="Arial" w:cs="Arial"/>
          <w:sz w:val="22"/>
          <w:szCs w:val="22"/>
        </w:rPr>
        <w:t>wil</w:t>
      </w:r>
      <w:proofErr w:type="spellEnd"/>
      <w:r w:rsidRPr="00435AC2">
        <w:rPr>
          <w:rFonts w:ascii="Arial" w:hAnsi="Arial" w:cs="Arial"/>
          <w:sz w:val="22"/>
          <w:szCs w:val="22"/>
        </w:rPr>
        <w:t xml:space="preserve"> be chosen on the basis of the lowest costs. Aligned to the BBBEE &amp; Preference Point system</w:t>
      </w:r>
    </w:p>
    <w:p w:rsidR="0016773C" w:rsidRPr="006838BB" w:rsidRDefault="0016773C" w:rsidP="00641380">
      <w:pPr>
        <w:autoSpaceDE w:val="0"/>
        <w:autoSpaceDN w:val="0"/>
        <w:adjustRightInd w:val="0"/>
        <w:jc w:val="both"/>
        <w:rPr>
          <w:rFonts w:ascii="Arial" w:hAnsi="Arial" w:cs="Arial"/>
          <w:sz w:val="22"/>
          <w:szCs w:val="22"/>
        </w:rPr>
      </w:pPr>
    </w:p>
    <w:p w:rsidR="0016773C" w:rsidRPr="00641380" w:rsidRDefault="0016773C" w:rsidP="00641380">
      <w:pPr>
        <w:pStyle w:val="ListParagraph"/>
        <w:numPr>
          <w:ilvl w:val="0"/>
          <w:numId w:val="25"/>
        </w:numPr>
        <w:autoSpaceDE w:val="0"/>
        <w:autoSpaceDN w:val="0"/>
        <w:adjustRightInd w:val="0"/>
        <w:jc w:val="both"/>
        <w:rPr>
          <w:rFonts w:ascii="Arial" w:hAnsi="Arial" w:cs="Arial"/>
          <w:b/>
          <w:sz w:val="22"/>
          <w:szCs w:val="22"/>
        </w:rPr>
      </w:pPr>
      <w:r w:rsidRPr="00641380">
        <w:rPr>
          <w:rFonts w:ascii="Arial" w:hAnsi="Arial" w:cs="Arial"/>
          <w:b/>
          <w:sz w:val="22"/>
          <w:szCs w:val="22"/>
        </w:rPr>
        <w:t>Cost of Bidding</w:t>
      </w:r>
    </w:p>
    <w:p w:rsidR="0016773C" w:rsidRPr="006838BB" w:rsidRDefault="0016773C" w:rsidP="00641380">
      <w:pPr>
        <w:autoSpaceDE w:val="0"/>
        <w:autoSpaceDN w:val="0"/>
        <w:adjustRightInd w:val="0"/>
        <w:jc w:val="both"/>
        <w:rPr>
          <w:rFonts w:ascii="Arial" w:hAnsi="Arial" w:cs="Arial"/>
          <w:sz w:val="22"/>
          <w:szCs w:val="22"/>
        </w:rPr>
      </w:pPr>
    </w:p>
    <w:p w:rsidR="0016773C" w:rsidRPr="006838BB" w:rsidRDefault="0016773C" w:rsidP="00641380">
      <w:pPr>
        <w:ind w:left="1170" w:right="-3" w:hanging="450"/>
        <w:jc w:val="both"/>
        <w:rPr>
          <w:rFonts w:ascii="Arial" w:hAnsi="Arial" w:cs="Arial"/>
          <w:sz w:val="22"/>
          <w:szCs w:val="22"/>
        </w:rPr>
      </w:pPr>
      <w:r w:rsidRPr="00F524B2">
        <w:rPr>
          <w:rFonts w:ascii="Arial" w:hAnsi="Arial" w:cs="Arial"/>
          <w:sz w:val="22"/>
          <w:szCs w:val="22"/>
        </w:rPr>
        <w:tab/>
        <w:t>The Tenderer shall bear all costs and expenses associated with preparation and submission of its tender or RFQ, and the Corporation shall under no circumstances be responsible or liable for any such costs, regardless of, without limitation, the conduct or outcome of the bidding, evaluation, and selection process.</w:t>
      </w:r>
    </w:p>
    <w:p w:rsidR="0016773C" w:rsidRPr="006838BB" w:rsidRDefault="0016773C" w:rsidP="0016773C">
      <w:pPr>
        <w:ind w:left="2160" w:right="-3" w:hanging="2160"/>
        <w:jc w:val="center"/>
        <w:rPr>
          <w:rFonts w:ascii="Arial" w:hAnsi="Arial" w:cs="Arial"/>
          <w:sz w:val="22"/>
          <w:szCs w:val="22"/>
        </w:rPr>
      </w:pPr>
    </w:p>
    <w:p w:rsidR="0016773C" w:rsidRPr="006838BB" w:rsidRDefault="0016773C" w:rsidP="0016773C">
      <w:pPr>
        <w:ind w:left="2160" w:right="-3" w:hanging="2160"/>
        <w:jc w:val="center"/>
        <w:rPr>
          <w:rFonts w:ascii="Arial" w:hAnsi="Arial" w:cs="Arial"/>
          <w:sz w:val="22"/>
          <w:szCs w:val="22"/>
        </w:rPr>
      </w:pPr>
    </w:p>
    <w:p w:rsidR="0016773C" w:rsidRPr="006838BB" w:rsidRDefault="0016773C" w:rsidP="0016773C">
      <w:pPr>
        <w:ind w:left="720" w:right="-3" w:hanging="720"/>
        <w:jc w:val="right"/>
        <w:rPr>
          <w:rFonts w:ascii="Arial" w:hAnsi="Arial" w:cs="Arial"/>
          <w:sz w:val="22"/>
          <w:szCs w:val="22"/>
        </w:rPr>
      </w:pPr>
    </w:p>
    <w:p w:rsidR="0016773C" w:rsidRPr="00F524B2" w:rsidRDefault="0016773C" w:rsidP="0016773C">
      <w:pPr>
        <w:ind w:left="2160" w:right="-3" w:hanging="2160"/>
        <w:jc w:val="center"/>
        <w:rPr>
          <w:rFonts w:ascii="Arial" w:hAnsi="Arial" w:cs="Arial"/>
          <w:b/>
          <w:bCs/>
          <w:sz w:val="22"/>
          <w:szCs w:val="22"/>
        </w:rPr>
      </w:pPr>
      <w:r w:rsidRPr="00F524B2">
        <w:rPr>
          <w:rFonts w:ascii="Arial" w:hAnsi="Arial" w:cs="Arial"/>
          <w:b/>
          <w:sz w:val="22"/>
          <w:szCs w:val="22"/>
          <w:u w:val="single"/>
        </w:rPr>
        <w:t>END OF RFQ DOCUMENT</w:t>
      </w:r>
    </w:p>
    <w:p w:rsidR="0016773C" w:rsidRPr="006838BB" w:rsidRDefault="0016773C" w:rsidP="0016773C">
      <w:pPr>
        <w:ind w:left="720" w:right="-3" w:hanging="720"/>
        <w:jc w:val="right"/>
        <w:rPr>
          <w:rFonts w:ascii="Arial" w:hAnsi="Arial" w:cs="Arial"/>
          <w:sz w:val="22"/>
          <w:szCs w:val="22"/>
        </w:rPr>
      </w:pPr>
    </w:p>
    <w:p w:rsidR="0016773C" w:rsidRPr="006838BB" w:rsidRDefault="0016773C" w:rsidP="0016773C">
      <w:pPr>
        <w:ind w:left="720" w:right="-3" w:hanging="720"/>
        <w:jc w:val="right"/>
        <w:rPr>
          <w:rFonts w:ascii="Arial" w:hAnsi="Arial" w:cs="Arial"/>
          <w:sz w:val="22"/>
          <w:szCs w:val="22"/>
        </w:rPr>
      </w:pPr>
    </w:p>
    <w:p w:rsidR="0016773C" w:rsidRPr="006838BB" w:rsidRDefault="0016773C" w:rsidP="0016773C">
      <w:pPr>
        <w:ind w:left="720" w:right="-3" w:hanging="720"/>
        <w:jc w:val="right"/>
        <w:rPr>
          <w:rFonts w:ascii="Arial" w:hAnsi="Arial" w:cs="Arial"/>
          <w:sz w:val="22"/>
          <w:szCs w:val="22"/>
        </w:rPr>
      </w:pPr>
    </w:p>
    <w:p w:rsidR="0016773C" w:rsidRPr="006838BB" w:rsidRDefault="0016773C" w:rsidP="0016773C">
      <w:pPr>
        <w:ind w:left="720" w:right="-3" w:hanging="720"/>
        <w:jc w:val="both"/>
        <w:rPr>
          <w:rFonts w:ascii="Arial" w:hAnsi="Arial" w:cs="Arial"/>
          <w:b/>
          <w:sz w:val="22"/>
          <w:szCs w:val="22"/>
        </w:rPr>
      </w:pPr>
      <w:r w:rsidRPr="00F524B2">
        <w:rPr>
          <w:rFonts w:ascii="Arial" w:hAnsi="Arial" w:cs="Arial"/>
          <w:b/>
          <w:sz w:val="22"/>
          <w:szCs w:val="22"/>
        </w:rPr>
        <w:t>Annexed to this document for completion and return with the document:</w:t>
      </w:r>
    </w:p>
    <w:p w:rsidR="0016773C" w:rsidRPr="006838BB" w:rsidRDefault="0016773C" w:rsidP="0016773C">
      <w:pPr>
        <w:ind w:left="720" w:right="-3" w:hanging="720"/>
        <w:jc w:val="both"/>
        <w:rPr>
          <w:rFonts w:ascii="Arial" w:hAnsi="Arial" w:cs="Arial"/>
          <w:sz w:val="22"/>
          <w:szCs w:val="22"/>
        </w:rPr>
      </w:pPr>
    </w:p>
    <w:p w:rsidR="0016773C" w:rsidRPr="006838BB" w:rsidRDefault="0016773C" w:rsidP="0016773C">
      <w:pPr>
        <w:tabs>
          <w:tab w:val="left" w:pos="1440"/>
        </w:tabs>
        <w:ind w:left="720" w:right="-3" w:hanging="720"/>
        <w:jc w:val="both"/>
        <w:rPr>
          <w:rFonts w:ascii="Arial" w:hAnsi="Arial" w:cs="Arial"/>
          <w:sz w:val="22"/>
          <w:szCs w:val="22"/>
        </w:rPr>
      </w:pPr>
      <w:r w:rsidRPr="00F524B2">
        <w:rPr>
          <w:rFonts w:ascii="Arial" w:hAnsi="Arial" w:cs="Arial"/>
          <w:sz w:val="22"/>
          <w:szCs w:val="22"/>
        </w:rPr>
        <w:t xml:space="preserve">Annexure A – </w:t>
      </w:r>
      <w:r w:rsidRPr="00F524B2">
        <w:rPr>
          <w:rFonts w:ascii="Arial" w:hAnsi="Arial" w:cs="Arial"/>
          <w:sz w:val="22"/>
          <w:szCs w:val="22"/>
        </w:rPr>
        <w:tab/>
        <w:t>Declaration of Interest</w:t>
      </w:r>
    </w:p>
    <w:p w:rsidR="0016773C" w:rsidRPr="006838BB" w:rsidRDefault="0016773C" w:rsidP="0016773C">
      <w:pPr>
        <w:tabs>
          <w:tab w:val="left" w:pos="1440"/>
        </w:tabs>
        <w:ind w:left="720" w:right="-3" w:hanging="720"/>
        <w:jc w:val="both"/>
        <w:rPr>
          <w:rFonts w:ascii="Arial" w:hAnsi="Arial" w:cs="Arial"/>
          <w:sz w:val="22"/>
          <w:szCs w:val="22"/>
        </w:rPr>
      </w:pPr>
      <w:r w:rsidRPr="00F524B2">
        <w:rPr>
          <w:rFonts w:ascii="Arial" w:hAnsi="Arial" w:cs="Arial"/>
          <w:sz w:val="22"/>
          <w:szCs w:val="22"/>
        </w:rPr>
        <w:t xml:space="preserve">Annexure B - </w:t>
      </w:r>
      <w:r w:rsidRPr="00F524B2">
        <w:rPr>
          <w:rFonts w:ascii="Arial" w:hAnsi="Arial" w:cs="Arial"/>
          <w:sz w:val="22"/>
          <w:szCs w:val="22"/>
        </w:rPr>
        <w:tab/>
        <w:t>Consortiums, Joint Ventures and Sub-Contracting Regulations</w:t>
      </w:r>
    </w:p>
    <w:p w:rsidR="0016773C" w:rsidRPr="006838BB" w:rsidRDefault="0016773C" w:rsidP="0016773C">
      <w:pPr>
        <w:tabs>
          <w:tab w:val="left" w:pos="1440"/>
        </w:tabs>
        <w:ind w:left="720" w:right="-3" w:hanging="720"/>
        <w:jc w:val="both"/>
        <w:rPr>
          <w:rFonts w:ascii="Arial" w:hAnsi="Arial" w:cs="Arial"/>
          <w:sz w:val="22"/>
          <w:szCs w:val="22"/>
        </w:rPr>
      </w:pPr>
      <w:r w:rsidRPr="00F524B2">
        <w:rPr>
          <w:rFonts w:ascii="Arial" w:hAnsi="Arial" w:cs="Arial"/>
          <w:sz w:val="22"/>
          <w:szCs w:val="22"/>
        </w:rPr>
        <w:t xml:space="preserve">Annexure C - </w:t>
      </w:r>
      <w:r w:rsidRPr="00F524B2">
        <w:rPr>
          <w:rFonts w:ascii="Arial" w:hAnsi="Arial" w:cs="Arial"/>
          <w:sz w:val="22"/>
          <w:szCs w:val="22"/>
        </w:rPr>
        <w:tab/>
        <w:t>Experience/Track record</w:t>
      </w:r>
    </w:p>
    <w:p w:rsidR="0016773C" w:rsidRPr="006838BB" w:rsidRDefault="0016773C" w:rsidP="0016773C">
      <w:pPr>
        <w:ind w:left="720" w:right="-3" w:hanging="720"/>
        <w:jc w:val="both"/>
        <w:rPr>
          <w:rFonts w:ascii="Arial" w:hAnsi="Arial" w:cs="Arial"/>
          <w:sz w:val="22"/>
          <w:szCs w:val="22"/>
        </w:rPr>
      </w:pPr>
    </w:p>
    <w:p w:rsidR="0016773C" w:rsidRPr="00DB7C88" w:rsidRDefault="0016773C" w:rsidP="0016773C">
      <w:pPr>
        <w:ind w:right="-3"/>
        <w:jc w:val="right"/>
        <w:rPr>
          <w:rFonts w:ascii="Arial" w:hAnsi="Arial" w:cs="Arial"/>
          <w:b/>
          <w:sz w:val="28"/>
          <w:szCs w:val="28"/>
        </w:rPr>
      </w:pPr>
      <w:r w:rsidRPr="00F524B2">
        <w:rPr>
          <w:rFonts w:ascii="Arial" w:hAnsi="Arial" w:cs="Arial"/>
          <w:sz w:val="22"/>
          <w:szCs w:val="22"/>
        </w:rPr>
        <w:br w:type="page"/>
      </w:r>
      <w:r>
        <w:rPr>
          <w:rFonts w:ascii="Arial" w:hAnsi="Arial" w:cs="Arial"/>
          <w:b/>
          <w:sz w:val="28"/>
          <w:szCs w:val="28"/>
        </w:rPr>
        <w:lastRenderedPageBreak/>
        <w:t>ANNEXURE A</w:t>
      </w:r>
    </w:p>
    <w:p w:rsidR="0016773C" w:rsidRDefault="0016773C" w:rsidP="0016773C">
      <w:pPr>
        <w:ind w:left="720" w:right="-3" w:hanging="720"/>
        <w:jc w:val="center"/>
        <w:rPr>
          <w:rFonts w:ascii="Arial" w:hAnsi="Arial" w:cs="Arial"/>
          <w:sz w:val="22"/>
          <w:szCs w:val="22"/>
        </w:rPr>
      </w:pPr>
    </w:p>
    <w:p w:rsidR="0016773C" w:rsidRDefault="0016773C" w:rsidP="0016773C">
      <w:pPr>
        <w:ind w:left="720" w:right="-3" w:hanging="1170"/>
        <w:jc w:val="center"/>
        <w:rPr>
          <w:rFonts w:ascii="Arial" w:hAnsi="Arial" w:cs="Arial"/>
          <w:b/>
          <w:sz w:val="28"/>
          <w:szCs w:val="28"/>
          <w:u w:val="single"/>
        </w:rPr>
      </w:pPr>
      <w:r w:rsidRPr="00F53997">
        <w:rPr>
          <w:rFonts w:ascii="Arial" w:hAnsi="Arial" w:cs="Arial"/>
          <w:b/>
          <w:sz w:val="28"/>
          <w:szCs w:val="28"/>
        </w:rPr>
        <w:t>DECLARATION OF INTEREST</w:t>
      </w:r>
    </w:p>
    <w:p w:rsidR="0016773C" w:rsidRDefault="0016773C" w:rsidP="0016773C">
      <w:pPr>
        <w:jc w:val="center"/>
        <w:rPr>
          <w:rFonts w:ascii="Arial" w:hAnsi="Arial"/>
        </w:rPr>
      </w:pPr>
    </w:p>
    <w:p w:rsidR="0016773C" w:rsidRPr="00E03AFF" w:rsidRDefault="0016773C" w:rsidP="0016773C">
      <w:pPr>
        <w:numPr>
          <w:ilvl w:val="0"/>
          <w:numId w:val="3"/>
        </w:numPr>
        <w:tabs>
          <w:tab w:val="clear" w:pos="720"/>
          <w:tab w:val="num" w:pos="0"/>
        </w:tabs>
        <w:ind w:left="0" w:hanging="450"/>
        <w:jc w:val="both"/>
        <w:rPr>
          <w:rFonts w:ascii="Arial" w:hAnsi="Arial"/>
          <w:sz w:val="22"/>
          <w:szCs w:val="22"/>
        </w:rPr>
      </w:pPr>
      <w:r w:rsidRPr="00E03AFF">
        <w:rPr>
          <w:rFonts w:ascii="Arial" w:hAnsi="Arial"/>
          <w:sz w:val="22"/>
          <w:szCs w:val="22"/>
        </w:rPr>
        <w:t>Any legal or natural person, excluding any permanent employee of SABC, may make an offer or offers in terms of this tender invitation.  In view of possible allegations of favouritism, should the resulting tender, or part thereof be awarded to-</w:t>
      </w:r>
    </w:p>
    <w:p w:rsidR="0016773C" w:rsidRPr="00E03AFF" w:rsidRDefault="0016773C" w:rsidP="0016773C">
      <w:pPr>
        <w:rPr>
          <w:rFonts w:ascii="Arial" w:hAnsi="Arial"/>
          <w:sz w:val="22"/>
          <w:szCs w:val="22"/>
        </w:rPr>
      </w:pPr>
    </w:p>
    <w:p w:rsidR="0016773C" w:rsidRPr="00E03AFF" w:rsidRDefault="0016773C" w:rsidP="0016773C">
      <w:pPr>
        <w:numPr>
          <w:ilvl w:val="0"/>
          <w:numId w:val="4"/>
        </w:numPr>
        <w:tabs>
          <w:tab w:val="clear" w:pos="1440"/>
          <w:tab w:val="num" w:pos="450"/>
        </w:tabs>
        <w:ind w:left="450" w:hanging="450"/>
        <w:jc w:val="both"/>
        <w:rPr>
          <w:rFonts w:ascii="Arial" w:hAnsi="Arial"/>
          <w:sz w:val="22"/>
          <w:szCs w:val="22"/>
        </w:rPr>
      </w:pPr>
      <w:r w:rsidRPr="00E03AFF">
        <w:rPr>
          <w:rFonts w:ascii="Arial" w:hAnsi="Arial"/>
          <w:sz w:val="22"/>
          <w:szCs w:val="22"/>
        </w:rPr>
        <w:t>any person employed by the SABC in the capacity of Tenderer, consultant or service provider; or</w:t>
      </w:r>
    </w:p>
    <w:p w:rsidR="0016773C" w:rsidRPr="00E03AFF" w:rsidRDefault="0016773C" w:rsidP="0016773C">
      <w:pPr>
        <w:numPr>
          <w:ilvl w:val="0"/>
          <w:numId w:val="4"/>
        </w:numPr>
        <w:tabs>
          <w:tab w:val="clear" w:pos="1440"/>
          <w:tab w:val="num" w:pos="450"/>
        </w:tabs>
        <w:ind w:left="450" w:hanging="450"/>
        <w:jc w:val="both"/>
        <w:rPr>
          <w:rFonts w:ascii="Arial" w:hAnsi="Arial"/>
          <w:sz w:val="22"/>
          <w:szCs w:val="22"/>
        </w:rPr>
      </w:pPr>
      <w:r w:rsidRPr="00E03AFF">
        <w:rPr>
          <w:rFonts w:ascii="Arial" w:hAnsi="Arial"/>
          <w:sz w:val="22"/>
          <w:szCs w:val="22"/>
        </w:rPr>
        <w:t>any person who acts on behalf of SABC; or</w:t>
      </w:r>
    </w:p>
    <w:p w:rsidR="0016773C" w:rsidRPr="00E03AFF" w:rsidRDefault="0016773C" w:rsidP="0016773C">
      <w:pPr>
        <w:numPr>
          <w:ilvl w:val="0"/>
          <w:numId w:val="4"/>
        </w:numPr>
        <w:tabs>
          <w:tab w:val="clear" w:pos="1440"/>
          <w:tab w:val="num" w:pos="450"/>
        </w:tabs>
        <w:ind w:left="450" w:hanging="450"/>
        <w:jc w:val="both"/>
        <w:rPr>
          <w:rFonts w:ascii="Arial" w:hAnsi="Arial"/>
          <w:sz w:val="22"/>
          <w:szCs w:val="22"/>
        </w:rPr>
      </w:pPr>
      <w:r w:rsidRPr="00E03AFF">
        <w:rPr>
          <w:rFonts w:ascii="Arial" w:hAnsi="Arial"/>
          <w:sz w:val="22"/>
          <w:szCs w:val="22"/>
        </w:rPr>
        <w:t>any person having kinship, including a blood relationship, with a person employed by, or who acts on behalf of SABC; or</w:t>
      </w:r>
    </w:p>
    <w:p w:rsidR="0016773C" w:rsidRPr="00E03AFF" w:rsidRDefault="0016773C" w:rsidP="0016773C">
      <w:pPr>
        <w:numPr>
          <w:ilvl w:val="0"/>
          <w:numId w:val="4"/>
        </w:numPr>
        <w:tabs>
          <w:tab w:val="clear" w:pos="1440"/>
          <w:tab w:val="num" w:pos="450"/>
        </w:tabs>
        <w:ind w:left="450" w:hanging="450"/>
        <w:jc w:val="both"/>
        <w:rPr>
          <w:rFonts w:ascii="Arial" w:hAnsi="Arial"/>
          <w:sz w:val="22"/>
          <w:szCs w:val="22"/>
        </w:rPr>
      </w:pPr>
      <w:r w:rsidRPr="00E03AFF">
        <w:rPr>
          <w:rFonts w:ascii="Arial" w:hAnsi="Arial"/>
          <w:sz w:val="22"/>
          <w:szCs w:val="22"/>
        </w:rPr>
        <w:t xml:space="preserve">any legal person which is in any way connected to any person contemplated in paragraph (a), (b) or (c), </w:t>
      </w:r>
    </w:p>
    <w:p w:rsidR="0016773C" w:rsidRPr="00E03AFF" w:rsidRDefault="0016773C" w:rsidP="0016773C">
      <w:pPr>
        <w:ind w:left="720"/>
        <w:rPr>
          <w:rFonts w:ascii="Arial" w:hAnsi="Arial"/>
          <w:sz w:val="22"/>
          <w:szCs w:val="22"/>
        </w:rPr>
      </w:pPr>
    </w:p>
    <w:p w:rsidR="0016773C" w:rsidRPr="00E03AFF" w:rsidRDefault="0016773C" w:rsidP="0016773C">
      <w:pPr>
        <w:ind w:left="450"/>
        <w:rPr>
          <w:rFonts w:ascii="Arial" w:hAnsi="Arial"/>
          <w:sz w:val="22"/>
          <w:szCs w:val="22"/>
        </w:rPr>
      </w:pPr>
      <w:proofErr w:type="gramStart"/>
      <w:r w:rsidRPr="00E03AFF">
        <w:rPr>
          <w:rFonts w:ascii="Arial" w:hAnsi="Arial"/>
          <w:sz w:val="22"/>
          <w:szCs w:val="22"/>
        </w:rPr>
        <w:t>it</w:t>
      </w:r>
      <w:proofErr w:type="gramEnd"/>
      <w:r w:rsidRPr="00E03AFF">
        <w:rPr>
          <w:rFonts w:ascii="Arial" w:hAnsi="Arial"/>
          <w:sz w:val="22"/>
          <w:szCs w:val="22"/>
        </w:rPr>
        <w:t xml:space="preserve"> is required that:</w:t>
      </w:r>
    </w:p>
    <w:p w:rsidR="0016773C" w:rsidRPr="00E03AFF" w:rsidRDefault="0016773C" w:rsidP="0016773C">
      <w:pPr>
        <w:ind w:left="450"/>
        <w:rPr>
          <w:rFonts w:ascii="Arial" w:hAnsi="Arial"/>
          <w:sz w:val="22"/>
          <w:szCs w:val="22"/>
        </w:rPr>
      </w:pPr>
    </w:p>
    <w:p w:rsidR="0016773C" w:rsidRPr="00E03AFF" w:rsidRDefault="0016773C" w:rsidP="0016773C">
      <w:pPr>
        <w:ind w:left="450"/>
        <w:jc w:val="both"/>
        <w:rPr>
          <w:rFonts w:ascii="Arial" w:hAnsi="Arial"/>
          <w:sz w:val="22"/>
          <w:szCs w:val="22"/>
        </w:rPr>
      </w:pPr>
      <w:r w:rsidRPr="00E03AFF">
        <w:rPr>
          <w:rFonts w:ascii="Arial" w:hAnsi="Arial"/>
          <w:sz w:val="22"/>
          <w:szCs w:val="22"/>
        </w:rPr>
        <w:t xml:space="preserve">The Tenderer or his/her authorised representative shall declare his/her position </w:t>
      </w:r>
      <w:r w:rsidRPr="00E03AFF">
        <w:rPr>
          <w:rFonts w:ascii="Arial" w:hAnsi="Arial"/>
          <w:i/>
          <w:sz w:val="22"/>
          <w:szCs w:val="22"/>
        </w:rPr>
        <w:t xml:space="preserve">vis-à-vis </w:t>
      </w:r>
      <w:r w:rsidRPr="00E03AFF">
        <w:rPr>
          <w:rFonts w:ascii="Arial" w:hAnsi="Arial"/>
          <w:sz w:val="22"/>
          <w:szCs w:val="22"/>
        </w:rPr>
        <w:t>SABC and/or take an oath declaring his/her interest, where it is known that any such relationship exists between the Tenderer and a person employed by SABC in any capacity.</w:t>
      </w:r>
    </w:p>
    <w:p w:rsidR="0016773C" w:rsidRPr="00E03AFF" w:rsidRDefault="0016773C" w:rsidP="0016773C">
      <w:pPr>
        <w:ind w:left="450"/>
        <w:rPr>
          <w:rFonts w:ascii="Arial" w:hAnsi="Arial"/>
          <w:sz w:val="22"/>
          <w:szCs w:val="22"/>
        </w:rPr>
      </w:pPr>
    </w:p>
    <w:p w:rsidR="0016773C" w:rsidRPr="00E03AFF" w:rsidRDefault="0016773C" w:rsidP="0016773C">
      <w:pPr>
        <w:ind w:left="450"/>
        <w:rPr>
          <w:rFonts w:ascii="Arial" w:hAnsi="Arial"/>
          <w:sz w:val="22"/>
          <w:szCs w:val="22"/>
        </w:rPr>
      </w:pPr>
      <w:r w:rsidRPr="00E03AFF">
        <w:rPr>
          <w:rFonts w:ascii="Arial" w:hAnsi="Arial"/>
          <w:sz w:val="22"/>
          <w:szCs w:val="22"/>
        </w:rPr>
        <w:t>Does such a relationship exist? [YES/NO]</w:t>
      </w:r>
    </w:p>
    <w:p w:rsidR="0016773C" w:rsidRPr="00E03AFF" w:rsidRDefault="0016773C" w:rsidP="0016773C">
      <w:pPr>
        <w:ind w:left="450"/>
        <w:rPr>
          <w:rFonts w:ascii="Arial" w:hAnsi="Arial"/>
          <w:sz w:val="22"/>
          <w:szCs w:val="22"/>
        </w:rPr>
      </w:pPr>
      <w:r w:rsidRPr="00E03AFF">
        <w:rPr>
          <w:rFonts w:ascii="Arial" w:hAnsi="Arial"/>
          <w:sz w:val="22"/>
          <w:szCs w:val="22"/>
        </w:rPr>
        <w:t>If YES, state particulars of all such relationships (if necessary, please add additional pages containing the required information):</w:t>
      </w:r>
    </w:p>
    <w:p w:rsidR="0016773C" w:rsidRPr="00E03AFF" w:rsidRDefault="0016773C" w:rsidP="0016773C">
      <w:pPr>
        <w:ind w:left="450"/>
        <w:rPr>
          <w:rFonts w:ascii="Arial" w:hAnsi="Arial"/>
          <w:sz w:val="22"/>
          <w:szCs w:val="22"/>
        </w:rPr>
      </w:pPr>
      <w:r w:rsidRPr="00E03AFF">
        <w:rPr>
          <w:rFonts w:ascii="Arial" w:hAnsi="Arial"/>
          <w:sz w:val="22"/>
          <w:szCs w:val="22"/>
        </w:rPr>
        <w:t xml:space="preserve">                                                                                [1]                                      [2]</w:t>
      </w:r>
    </w:p>
    <w:p w:rsidR="0016773C" w:rsidRPr="00E03AFF" w:rsidRDefault="00025D8C" w:rsidP="0016773C">
      <w:pPr>
        <w:spacing w:line="360" w:lineRule="auto"/>
        <w:ind w:left="450"/>
        <w:rPr>
          <w:rFonts w:ascii="Arial" w:hAnsi="Arial"/>
          <w:sz w:val="22"/>
          <w:szCs w:val="22"/>
        </w:rPr>
      </w:pPr>
      <w:r>
        <w:rPr>
          <w:rFonts w:ascii="Arial" w:hAnsi="Arial"/>
          <w:sz w:val="22"/>
          <w:szCs w:val="22"/>
        </w:rPr>
        <w:t>NAME</w:t>
      </w:r>
      <w:proofErr w:type="gramStart"/>
      <w:r w:rsidR="0016773C" w:rsidRPr="00E03AFF">
        <w:rPr>
          <w:rFonts w:ascii="Arial" w:hAnsi="Arial"/>
          <w:sz w:val="22"/>
          <w:szCs w:val="22"/>
        </w:rPr>
        <w:t>:……………………………………………………..……….</w:t>
      </w:r>
      <w:r w:rsidR="0016773C">
        <w:rPr>
          <w:rFonts w:ascii="Arial" w:hAnsi="Arial"/>
          <w:sz w:val="22"/>
          <w:szCs w:val="22"/>
        </w:rPr>
        <w:t>…..</w:t>
      </w:r>
      <w:proofErr w:type="gramEnd"/>
    </w:p>
    <w:p w:rsidR="0016773C" w:rsidRPr="00E03AFF" w:rsidRDefault="00025D8C" w:rsidP="0016773C">
      <w:pPr>
        <w:spacing w:line="360" w:lineRule="auto"/>
        <w:ind w:left="450"/>
        <w:rPr>
          <w:rFonts w:ascii="Arial" w:hAnsi="Arial"/>
          <w:sz w:val="22"/>
          <w:szCs w:val="22"/>
        </w:rPr>
      </w:pPr>
      <w:r>
        <w:rPr>
          <w:rFonts w:ascii="Arial" w:hAnsi="Arial"/>
          <w:sz w:val="22"/>
          <w:szCs w:val="22"/>
        </w:rPr>
        <w:t>POSITION</w:t>
      </w:r>
      <w:proofErr w:type="gramStart"/>
      <w:r w:rsidR="0016773C" w:rsidRPr="00E03AFF">
        <w:rPr>
          <w:rFonts w:ascii="Arial" w:hAnsi="Arial"/>
          <w:sz w:val="22"/>
          <w:szCs w:val="22"/>
        </w:rPr>
        <w:t>:………………………………………………….….……….</w:t>
      </w:r>
      <w:r w:rsidR="0016773C">
        <w:rPr>
          <w:rFonts w:ascii="Arial" w:hAnsi="Arial"/>
          <w:sz w:val="22"/>
          <w:szCs w:val="22"/>
        </w:rPr>
        <w:t>…..</w:t>
      </w:r>
      <w:proofErr w:type="gramEnd"/>
    </w:p>
    <w:p w:rsidR="0016773C" w:rsidRPr="00E03AFF" w:rsidRDefault="00025D8C" w:rsidP="0016773C">
      <w:pPr>
        <w:spacing w:line="360" w:lineRule="auto"/>
        <w:ind w:left="450"/>
        <w:rPr>
          <w:rFonts w:ascii="Arial" w:hAnsi="Arial"/>
          <w:sz w:val="22"/>
          <w:szCs w:val="22"/>
        </w:rPr>
      </w:pPr>
      <w:r>
        <w:rPr>
          <w:rFonts w:ascii="Arial" w:hAnsi="Arial"/>
          <w:sz w:val="22"/>
          <w:szCs w:val="22"/>
        </w:rPr>
        <w:t>OFIFICE WHERE EMPLOYED</w:t>
      </w:r>
      <w:proofErr w:type="gramStart"/>
      <w:r w:rsidR="0016773C" w:rsidRPr="00E03AFF">
        <w:rPr>
          <w:rFonts w:ascii="Arial" w:hAnsi="Arial"/>
          <w:sz w:val="22"/>
          <w:szCs w:val="22"/>
        </w:rPr>
        <w:t>:……………………………</w:t>
      </w:r>
      <w:r w:rsidR="0016773C">
        <w:rPr>
          <w:rFonts w:ascii="Arial" w:hAnsi="Arial"/>
          <w:sz w:val="22"/>
          <w:szCs w:val="22"/>
        </w:rPr>
        <w:t>……….</w:t>
      </w:r>
      <w:r w:rsidR="0016773C" w:rsidRPr="00E03AFF">
        <w:rPr>
          <w:rFonts w:ascii="Arial" w:hAnsi="Arial"/>
          <w:sz w:val="22"/>
          <w:szCs w:val="22"/>
        </w:rPr>
        <w:t>………………………….</w:t>
      </w:r>
      <w:r w:rsidR="0016773C">
        <w:rPr>
          <w:rFonts w:ascii="Arial" w:hAnsi="Arial"/>
          <w:sz w:val="22"/>
          <w:szCs w:val="22"/>
        </w:rPr>
        <w:t>…</w:t>
      </w:r>
      <w:proofErr w:type="gramEnd"/>
    </w:p>
    <w:p w:rsidR="0016773C" w:rsidRPr="00E03AFF" w:rsidRDefault="00025D8C" w:rsidP="0016773C">
      <w:pPr>
        <w:spacing w:line="360" w:lineRule="auto"/>
        <w:ind w:left="450"/>
        <w:rPr>
          <w:rFonts w:ascii="Arial" w:hAnsi="Arial"/>
          <w:sz w:val="22"/>
          <w:szCs w:val="22"/>
        </w:rPr>
      </w:pPr>
      <w:r>
        <w:rPr>
          <w:rFonts w:ascii="Arial" w:hAnsi="Arial"/>
          <w:sz w:val="22"/>
          <w:szCs w:val="22"/>
        </w:rPr>
        <w:t xml:space="preserve">TELEPHONE </w:t>
      </w:r>
      <w:proofErr w:type="gramStart"/>
      <w:r>
        <w:rPr>
          <w:rFonts w:ascii="Arial" w:hAnsi="Arial"/>
          <w:sz w:val="22"/>
          <w:szCs w:val="22"/>
        </w:rPr>
        <w:t>NUMBER</w:t>
      </w:r>
      <w:r>
        <w:rPr>
          <w:rFonts w:ascii="Arial" w:hAnsi="Arial"/>
          <w:sz w:val="22"/>
          <w:szCs w:val="22"/>
        </w:rPr>
        <w:tab/>
      </w:r>
      <w:r w:rsidR="0016773C" w:rsidRPr="00E03AFF">
        <w:rPr>
          <w:rFonts w:ascii="Arial" w:hAnsi="Arial"/>
          <w:sz w:val="22"/>
          <w:szCs w:val="22"/>
        </w:rPr>
        <w:t>:………………………………</w:t>
      </w:r>
      <w:r w:rsidR="0016773C">
        <w:rPr>
          <w:rFonts w:ascii="Arial" w:hAnsi="Arial"/>
          <w:sz w:val="22"/>
          <w:szCs w:val="22"/>
        </w:rPr>
        <w:t>……….</w:t>
      </w:r>
      <w:r w:rsidR="0016773C" w:rsidRPr="00E03AFF">
        <w:rPr>
          <w:rFonts w:ascii="Arial" w:hAnsi="Arial"/>
          <w:sz w:val="22"/>
          <w:szCs w:val="22"/>
        </w:rPr>
        <w:t>……………………….</w:t>
      </w:r>
      <w:r w:rsidR="0016773C">
        <w:rPr>
          <w:rFonts w:ascii="Arial" w:hAnsi="Arial"/>
          <w:sz w:val="22"/>
          <w:szCs w:val="22"/>
        </w:rPr>
        <w:t>…</w:t>
      </w:r>
      <w:proofErr w:type="gramEnd"/>
    </w:p>
    <w:p w:rsidR="0016773C" w:rsidRDefault="00025D8C" w:rsidP="0016773C">
      <w:pPr>
        <w:spacing w:line="360" w:lineRule="auto"/>
        <w:ind w:left="450"/>
        <w:rPr>
          <w:rFonts w:ascii="Arial" w:hAnsi="Arial"/>
          <w:sz w:val="22"/>
          <w:szCs w:val="22"/>
        </w:rPr>
      </w:pPr>
      <w:r>
        <w:rPr>
          <w:rFonts w:ascii="Arial" w:hAnsi="Arial"/>
          <w:sz w:val="22"/>
          <w:szCs w:val="22"/>
        </w:rPr>
        <w:t>RELATIONSHIP</w:t>
      </w:r>
      <w:proofErr w:type="gramStart"/>
      <w:r w:rsidR="0016773C" w:rsidRPr="00E03AFF">
        <w:rPr>
          <w:rFonts w:ascii="Arial" w:hAnsi="Arial"/>
          <w:sz w:val="22"/>
          <w:szCs w:val="22"/>
        </w:rPr>
        <w:t>:……………………………………………………….…..</w:t>
      </w:r>
      <w:r w:rsidR="0016773C">
        <w:rPr>
          <w:rFonts w:ascii="Arial" w:hAnsi="Arial"/>
          <w:sz w:val="22"/>
          <w:szCs w:val="22"/>
        </w:rPr>
        <w:t>……..</w:t>
      </w:r>
      <w:proofErr w:type="gramEnd"/>
    </w:p>
    <w:p w:rsidR="0016773C" w:rsidRPr="00E03AFF" w:rsidRDefault="0016773C" w:rsidP="0016773C">
      <w:pPr>
        <w:ind w:left="450"/>
        <w:rPr>
          <w:rFonts w:ascii="Arial" w:hAnsi="Arial"/>
          <w:sz w:val="22"/>
          <w:szCs w:val="22"/>
        </w:rPr>
      </w:pPr>
    </w:p>
    <w:p w:rsidR="0016773C" w:rsidRDefault="0016773C" w:rsidP="0016773C">
      <w:pPr>
        <w:numPr>
          <w:ilvl w:val="0"/>
          <w:numId w:val="3"/>
        </w:numPr>
        <w:tabs>
          <w:tab w:val="clear" w:pos="720"/>
          <w:tab w:val="num" w:pos="0"/>
        </w:tabs>
        <w:ind w:left="0" w:hanging="450"/>
        <w:jc w:val="both"/>
        <w:rPr>
          <w:rFonts w:ascii="Arial" w:hAnsi="Arial"/>
          <w:sz w:val="22"/>
          <w:szCs w:val="22"/>
        </w:rPr>
      </w:pPr>
      <w:r w:rsidRPr="00E03AFF">
        <w:rPr>
          <w:rFonts w:ascii="Arial" w:hAnsi="Arial"/>
          <w:sz w:val="22"/>
          <w:szCs w:val="22"/>
        </w:rPr>
        <w:t xml:space="preserve">Failure on the part of a Tenderer to fill in and/or sign this certificate may be interpreted to mean that an association as stipulated in paragraph 1, </w:t>
      </w:r>
      <w:r w:rsidRPr="00E03AFF">
        <w:rPr>
          <w:rFonts w:ascii="Arial" w:hAnsi="Arial"/>
          <w:i/>
          <w:sz w:val="22"/>
          <w:szCs w:val="22"/>
        </w:rPr>
        <w:t xml:space="preserve">supra, </w:t>
      </w:r>
      <w:r w:rsidRPr="00E03AFF">
        <w:rPr>
          <w:rFonts w:ascii="Arial" w:hAnsi="Arial"/>
          <w:sz w:val="22"/>
          <w:szCs w:val="22"/>
        </w:rPr>
        <w:t>exists.</w:t>
      </w:r>
    </w:p>
    <w:p w:rsidR="0016773C" w:rsidRDefault="0016773C" w:rsidP="0016773C">
      <w:pPr>
        <w:ind w:left="-450"/>
        <w:jc w:val="both"/>
        <w:rPr>
          <w:rFonts w:ascii="Arial" w:hAnsi="Arial"/>
          <w:sz w:val="22"/>
          <w:szCs w:val="22"/>
        </w:rPr>
      </w:pPr>
    </w:p>
    <w:p w:rsidR="0016773C" w:rsidRPr="00E03527" w:rsidRDefault="0016773C" w:rsidP="0016773C">
      <w:pPr>
        <w:numPr>
          <w:ilvl w:val="0"/>
          <w:numId w:val="3"/>
        </w:numPr>
        <w:tabs>
          <w:tab w:val="clear" w:pos="720"/>
          <w:tab w:val="num" w:pos="0"/>
        </w:tabs>
        <w:ind w:left="0" w:hanging="450"/>
        <w:jc w:val="both"/>
        <w:rPr>
          <w:rFonts w:ascii="Arial" w:hAnsi="Arial"/>
          <w:sz w:val="22"/>
          <w:szCs w:val="22"/>
        </w:rPr>
      </w:pPr>
      <w:r w:rsidRPr="00E03527">
        <w:rPr>
          <w:rFonts w:ascii="Arial" w:hAnsi="Arial"/>
          <w:sz w:val="22"/>
          <w:szCs w:val="22"/>
        </w:rPr>
        <w:t xml:space="preserve">In the event of a contract being awarded to a Tenderer with an association as stipulated in paragraph 1, </w:t>
      </w:r>
      <w:r w:rsidRPr="00E03527">
        <w:rPr>
          <w:rFonts w:ascii="Arial" w:hAnsi="Arial"/>
          <w:i/>
          <w:sz w:val="22"/>
          <w:szCs w:val="22"/>
        </w:rPr>
        <w:t>supra</w:t>
      </w:r>
      <w:r w:rsidRPr="00E03527">
        <w:rPr>
          <w:rFonts w:ascii="Arial" w:hAnsi="Arial"/>
          <w:sz w:val="22"/>
          <w:szCs w:val="22"/>
        </w:rPr>
        <w:t>, and it subsequently becomes known that false information was provided in response to the above question, SABC may, in addition to any other remedy it may have:</w:t>
      </w:r>
    </w:p>
    <w:p w:rsidR="0016773C" w:rsidRDefault="0016773C" w:rsidP="0016773C">
      <w:pPr>
        <w:numPr>
          <w:ilvl w:val="0"/>
          <w:numId w:val="5"/>
        </w:numPr>
        <w:tabs>
          <w:tab w:val="clear" w:pos="1440"/>
          <w:tab w:val="num" w:pos="720"/>
        </w:tabs>
        <w:ind w:left="720" w:hanging="450"/>
        <w:jc w:val="both"/>
        <w:rPr>
          <w:rFonts w:ascii="Arial" w:hAnsi="Arial"/>
          <w:sz w:val="22"/>
          <w:szCs w:val="22"/>
        </w:rPr>
      </w:pPr>
      <w:r w:rsidRPr="00E03AFF">
        <w:rPr>
          <w:rFonts w:ascii="Arial" w:hAnsi="Arial"/>
          <w:sz w:val="22"/>
          <w:szCs w:val="22"/>
        </w:rPr>
        <w:t>recover from the Tenderer all costs, losses or damages incurred or sustained by SABC as a result of the award of the contract; and/or</w:t>
      </w:r>
    </w:p>
    <w:p w:rsidR="0016773C" w:rsidRPr="00E03527" w:rsidRDefault="0033120E" w:rsidP="0016773C">
      <w:pPr>
        <w:numPr>
          <w:ilvl w:val="0"/>
          <w:numId w:val="5"/>
        </w:numPr>
        <w:tabs>
          <w:tab w:val="clear" w:pos="1440"/>
          <w:tab w:val="num" w:pos="720"/>
        </w:tabs>
        <w:ind w:left="720" w:hanging="450"/>
        <w:jc w:val="both"/>
        <w:rPr>
          <w:rFonts w:ascii="Arial" w:hAnsi="Arial"/>
          <w:sz w:val="22"/>
          <w:szCs w:val="22"/>
        </w:rPr>
      </w:pPr>
      <w:r w:rsidRPr="00E03527">
        <w:rPr>
          <w:rFonts w:ascii="Arial" w:hAnsi="Arial"/>
          <w:sz w:val="22"/>
          <w:szCs w:val="22"/>
        </w:rPr>
        <w:t>Cancel</w:t>
      </w:r>
      <w:r w:rsidR="0016773C" w:rsidRPr="00E03527">
        <w:rPr>
          <w:rFonts w:ascii="Arial" w:hAnsi="Arial"/>
          <w:sz w:val="22"/>
          <w:szCs w:val="22"/>
        </w:rPr>
        <w:t xml:space="preserve"> the contract and claim any damages, which SABC may suffer by having to make less favourable arrangements after such cancellation.</w:t>
      </w:r>
    </w:p>
    <w:p w:rsidR="0016773C" w:rsidRPr="00E03AFF" w:rsidRDefault="0016773C" w:rsidP="0016773C">
      <w:pPr>
        <w:rPr>
          <w:rFonts w:ascii="Arial" w:hAnsi="Arial"/>
          <w:sz w:val="22"/>
          <w:szCs w:val="22"/>
        </w:rPr>
      </w:pPr>
    </w:p>
    <w:p w:rsidR="0016773C" w:rsidRDefault="0016773C" w:rsidP="0016773C">
      <w:pPr>
        <w:rPr>
          <w:rFonts w:ascii="Arial" w:hAnsi="Arial"/>
          <w:sz w:val="22"/>
          <w:szCs w:val="22"/>
        </w:rPr>
      </w:pPr>
    </w:p>
    <w:p w:rsidR="0016773C" w:rsidRPr="00E03AFF" w:rsidRDefault="0016773C" w:rsidP="0016773C">
      <w:pPr>
        <w:rPr>
          <w:rFonts w:ascii="Arial" w:hAnsi="Arial"/>
          <w:sz w:val="22"/>
          <w:szCs w:val="22"/>
        </w:rPr>
      </w:pPr>
    </w:p>
    <w:p w:rsidR="0016773C" w:rsidRPr="00E03AFF" w:rsidRDefault="0016773C" w:rsidP="0016773C">
      <w:pPr>
        <w:rPr>
          <w:rFonts w:ascii="Arial" w:hAnsi="Arial"/>
          <w:sz w:val="22"/>
          <w:szCs w:val="22"/>
        </w:rPr>
      </w:pPr>
      <w:r w:rsidRPr="00E03AFF">
        <w:rPr>
          <w:rFonts w:ascii="Arial" w:hAnsi="Arial"/>
          <w:sz w:val="22"/>
          <w:szCs w:val="22"/>
        </w:rPr>
        <w:t>_________________________</w:t>
      </w:r>
      <w:r w:rsidRPr="00E03AFF">
        <w:rPr>
          <w:rFonts w:ascii="Arial" w:hAnsi="Arial"/>
          <w:sz w:val="22"/>
          <w:szCs w:val="22"/>
        </w:rPr>
        <w:tab/>
      </w:r>
      <w:r w:rsidRPr="00E03AFF">
        <w:rPr>
          <w:rFonts w:ascii="Arial" w:hAnsi="Arial"/>
          <w:sz w:val="22"/>
          <w:szCs w:val="22"/>
        </w:rPr>
        <w:tab/>
        <w:t>_______</w:t>
      </w:r>
      <w:r>
        <w:rPr>
          <w:rFonts w:ascii="Arial" w:hAnsi="Arial"/>
          <w:sz w:val="22"/>
          <w:szCs w:val="22"/>
        </w:rPr>
        <w:t>__________</w:t>
      </w:r>
      <w:r>
        <w:rPr>
          <w:rFonts w:ascii="Arial" w:hAnsi="Arial"/>
          <w:sz w:val="22"/>
          <w:szCs w:val="22"/>
        </w:rPr>
        <w:tab/>
      </w:r>
      <w:r w:rsidR="00C209EE">
        <w:rPr>
          <w:rFonts w:ascii="Arial" w:hAnsi="Arial"/>
          <w:sz w:val="22"/>
          <w:szCs w:val="22"/>
        </w:rPr>
        <w:t xml:space="preserve">        </w:t>
      </w:r>
      <w:r>
        <w:rPr>
          <w:rFonts w:ascii="Arial" w:hAnsi="Arial"/>
          <w:sz w:val="22"/>
          <w:szCs w:val="22"/>
        </w:rPr>
        <w:t>____________________</w:t>
      </w:r>
    </w:p>
    <w:p w:rsidR="0016773C" w:rsidRPr="00E03AFF" w:rsidRDefault="0016773C" w:rsidP="0016773C">
      <w:pPr>
        <w:rPr>
          <w:rFonts w:ascii="Arial" w:hAnsi="Arial"/>
          <w:sz w:val="22"/>
          <w:szCs w:val="22"/>
        </w:rPr>
      </w:pPr>
      <w:r w:rsidRPr="00E03AFF">
        <w:rPr>
          <w:rFonts w:ascii="Arial" w:hAnsi="Arial"/>
          <w:sz w:val="22"/>
          <w:szCs w:val="22"/>
        </w:rPr>
        <w:t>SIGNATURE OF DECLARANT</w:t>
      </w:r>
      <w:r w:rsidRPr="00E03AFF">
        <w:rPr>
          <w:rFonts w:ascii="Arial" w:hAnsi="Arial"/>
          <w:sz w:val="22"/>
          <w:szCs w:val="22"/>
        </w:rPr>
        <w:tab/>
      </w:r>
      <w:r w:rsidRPr="00E03AFF">
        <w:rPr>
          <w:rFonts w:ascii="Arial" w:hAnsi="Arial"/>
          <w:sz w:val="22"/>
          <w:szCs w:val="22"/>
        </w:rPr>
        <w:tab/>
        <w:t xml:space="preserve">TENDER NUMBER </w:t>
      </w:r>
      <w:r w:rsidRPr="00E03AFF">
        <w:rPr>
          <w:rFonts w:ascii="Arial" w:hAnsi="Arial"/>
          <w:sz w:val="22"/>
          <w:szCs w:val="22"/>
        </w:rPr>
        <w:tab/>
      </w:r>
      <w:r w:rsidRPr="00E03AFF">
        <w:rPr>
          <w:rFonts w:ascii="Arial" w:hAnsi="Arial"/>
          <w:sz w:val="22"/>
          <w:szCs w:val="22"/>
        </w:rPr>
        <w:tab/>
      </w:r>
      <w:r w:rsidRPr="00E03AFF">
        <w:rPr>
          <w:rFonts w:ascii="Arial" w:hAnsi="Arial"/>
          <w:sz w:val="22"/>
          <w:szCs w:val="22"/>
        </w:rPr>
        <w:tab/>
        <w:t>DATE</w:t>
      </w:r>
    </w:p>
    <w:p w:rsidR="0016773C" w:rsidRDefault="0016773C" w:rsidP="0016773C">
      <w:pPr>
        <w:rPr>
          <w:rFonts w:ascii="Arial" w:hAnsi="Arial"/>
          <w:sz w:val="22"/>
          <w:szCs w:val="22"/>
        </w:rPr>
      </w:pPr>
    </w:p>
    <w:p w:rsidR="0016773C" w:rsidRPr="00E03AFF" w:rsidRDefault="0016773C" w:rsidP="0016773C">
      <w:pPr>
        <w:rPr>
          <w:rFonts w:ascii="Arial" w:hAnsi="Arial"/>
          <w:sz w:val="22"/>
          <w:szCs w:val="22"/>
        </w:rPr>
      </w:pPr>
    </w:p>
    <w:p w:rsidR="0016773C" w:rsidRPr="00E03AFF" w:rsidRDefault="0016773C" w:rsidP="0016773C">
      <w:pPr>
        <w:rPr>
          <w:rFonts w:ascii="Arial" w:hAnsi="Arial"/>
          <w:sz w:val="22"/>
          <w:szCs w:val="22"/>
        </w:rPr>
      </w:pPr>
      <w:r w:rsidRPr="00E03AFF">
        <w:rPr>
          <w:rFonts w:ascii="Arial" w:hAnsi="Arial"/>
          <w:sz w:val="22"/>
          <w:szCs w:val="22"/>
        </w:rPr>
        <w:t>_____________</w:t>
      </w:r>
      <w:r>
        <w:rPr>
          <w:rFonts w:ascii="Arial" w:hAnsi="Arial"/>
          <w:sz w:val="22"/>
          <w:szCs w:val="22"/>
        </w:rPr>
        <w:t>___</w:t>
      </w:r>
      <w:r w:rsidRPr="00E03AFF">
        <w:rPr>
          <w:rFonts w:ascii="Arial" w:hAnsi="Arial"/>
          <w:sz w:val="22"/>
          <w:szCs w:val="22"/>
        </w:rPr>
        <w:t>__________</w:t>
      </w:r>
      <w:r w:rsidRPr="00E03AFF">
        <w:rPr>
          <w:rFonts w:ascii="Arial" w:hAnsi="Arial"/>
          <w:sz w:val="22"/>
          <w:szCs w:val="22"/>
        </w:rPr>
        <w:tab/>
      </w:r>
      <w:r>
        <w:rPr>
          <w:rFonts w:ascii="Arial" w:hAnsi="Arial"/>
          <w:sz w:val="22"/>
          <w:szCs w:val="22"/>
        </w:rPr>
        <w:t>_______</w:t>
      </w:r>
      <w:r w:rsidRPr="00E03AFF">
        <w:rPr>
          <w:rFonts w:ascii="Arial" w:hAnsi="Arial"/>
          <w:sz w:val="22"/>
          <w:szCs w:val="22"/>
        </w:rPr>
        <w:t>___________________</w:t>
      </w:r>
      <w:r>
        <w:rPr>
          <w:rFonts w:ascii="Arial" w:hAnsi="Arial"/>
          <w:sz w:val="22"/>
          <w:szCs w:val="22"/>
        </w:rPr>
        <w:t>_</w:t>
      </w:r>
      <w:r w:rsidRPr="00E03AFF">
        <w:rPr>
          <w:rFonts w:ascii="Arial" w:hAnsi="Arial"/>
          <w:sz w:val="22"/>
          <w:szCs w:val="22"/>
        </w:rPr>
        <w:t>____________</w:t>
      </w:r>
      <w:r>
        <w:rPr>
          <w:rFonts w:ascii="Arial" w:hAnsi="Arial"/>
          <w:sz w:val="22"/>
          <w:szCs w:val="22"/>
        </w:rPr>
        <w:t>____</w:t>
      </w:r>
    </w:p>
    <w:p w:rsidR="0016773C" w:rsidRPr="00DE31AC" w:rsidRDefault="0016773C" w:rsidP="0016773C">
      <w:pPr>
        <w:ind w:left="720" w:right="-3" w:hanging="720"/>
        <w:jc w:val="both"/>
        <w:rPr>
          <w:rFonts w:ascii="Arial" w:hAnsi="Arial" w:cs="Arial"/>
          <w:sz w:val="22"/>
          <w:szCs w:val="22"/>
        </w:rPr>
      </w:pPr>
      <w:r w:rsidRPr="00E03AFF">
        <w:rPr>
          <w:rFonts w:ascii="Arial" w:hAnsi="Arial"/>
          <w:sz w:val="22"/>
          <w:szCs w:val="22"/>
        </w:rPr>
        <w:t>POSITION OF DECLARANT</w:t>
      </w:r>
      <w:r w:rsidRPr="00E03AFF">
        <w:rPr>
          <w:rFonts w:ascii="Arial" w:hAnsi="Arial"/>
          <w:sz w:val="22"/>
          <w:szCs w:val="22"/>
        </w:rPr>
        <w:tab/>
      </w:r>
      <w:r w:rsidRPr="00E03AFF">
        <w:rPr>
          <w:rFonts w:ascii="Arial" w:hAnsi="Arial"/>
          <w:sz w:val="22"/>
          <w:szCs w:val="22"/>
        </w:rPr>
        <w:tab/>
      </w:r>
      <w:r w:rsidRPr="00E03AFF">
        <w:rPr>
          <w:rFonts w:ascii="Arial" w:hAnsi="Arial"/>
          <w:sz w:val="22"/>
          <w:szCs w:val="22"/>
        </w:rPr>
        <w:tab/>
        <w:t>NAME OF COMPANY OR TENDERER</w:t>
      </w:r>
    </w:p>
    <w:p w:rsidR="0016773C" w:rsidRDefault="0016773C" w:rsidP="0016773C">
      <w:pPr>
        <w:ind w:left="2160" w:right="-3" w:hanging="2160"/>
        <w:jc w:val="center"/>
        <w:rPr>
          <w:rFonts w:ascii="Arial" w:hAnsi="Arial" w:cs="Arial"/>
          <w:sz w:val="22"/>
          <w:szCs w:val="22"/>
        </w:rPr>
      </w:pPr>
    </w:p>
    <w:p w:rsidR="00573D8E" w:rsidRDefault="00573D8E" w:rsidP="0016773C">
      <w:pPr>
        <w:ind w:left="2160" w:right="-3" w:hanging="2160"/>
        <w:jc w:val="center"/>
        <w:rPr>
          <w:rFonts w:ascii="Arial" w:hAnsi="Arial" w:cs="Arial"/>
          <w:sz w:val="22"/>
          <w:szCs w:val="22"/>
        </w:rPr>
      </w:pPr>
    </w:p>
    <w:p w:rsidR="00573D8E" w:rsidRDefault="00573D8E" w:rsidP="0016773C">
      <w:pPr>
        <w:ind w:left="2160" w:right="-3" w:hanging="2160"/>
        <w:jc w:val="center"/>
        <w:rPr>
          <w:rFonts w:ascii="Arial" w:hAnsi="Arial" w:cs="Arial"/>
          <w:sz w:val="22"/>
          <w:szCs w:val="22"/>
        </w:rPr>
      </w:pPr>
    </w:p>
    <w:p w:rsidR="00573D8E" w:rsidRPr="00DB7C88" w:rsidRDefault="00573D8E" w:rsidP="00573D8E">
      <w:pPr>
        <w:ind w:left="720" w:right="-3" w:hanging="720"/>
        <w:jc w:val="right"/>
        <w:rPr>
          <w:rFonts w:ascii="Arial" w:hAnsi="Arial" w:cs="Arial"/>
          <w:b/>
          <w:sz w:val="28"/>
          <w:szCs w:val="28"/>
        </w:rPr>
      </w:pPr>
      <w:r>
        <w:rPr>
          <w:rFonts w:ascii="Arial" w:hAnsi="Arial" w:cs="Arial"/>
          <w:b/>
          <w:sz w:val="28"/>
          <w:szCs w:val="28"/>
        </w:rPr>
        <w:lastRenderedPageBreak/>
        <w:t>ANNEXURE B</w:t>
      </w:r>
    </w:p>
    <w:p w:rsidR="00573D8E" w:rsidRDefault="00573D8E" w:rsidP="00573D8E">
      <w:pPr>
        <w:ind w:left="720" w:right="-3" w:hanging="720"/>
        <w:jc w:val="right"/>
        <w:rPr>
          <w:rFonts w:ascii="Arial" w:hAnsi="Arial" w:cs="Arial"/>
          <w:sz w:val="22"/>
          <w:szCs w:val="22"/>
        </w:rPr>
      </w:pPr>
    </w:p>
    <w:p w:rsidR="00573D8E" w:rsidRPr="00AD3DBB" w:rsidRDefault="00573D8E" w:rsidP="00573D8E">
      <w:pPr>
        <w:ind w:left="720" w:right="-3" w:hanging="720"/>
        <w:jc w:val="center"/>
        <w:rPr>
          <w:rFonts w:ascii="Arial" w:hAnsi="Arial" w:cs="Arial"/>
          <w:b/>
          <w:sz w:val="28"/>
          <w:szCs w:val="28"/>
        </w:rPr>
      </w:pPr>
      <w:r w:rsidRPr="00AD3DBB">
        <w:rPr>
          <w:rFonts w:ascii="Arial" w:hAnsi="Arial" w:cs="Arial"/>
          <w:b/>
          <w:sz w:val="28"/>
          <w:szCs w:val="28"/>
        </w:rPr>
        <w:t>CONSORTIUMS, JOINT VENTURES AND SUB-CONTRACTING REGULATIONS</w:t>
      </w:r>
    </w:p>
    <w:p w:rsidR="00573D8E" w:rsidRPr="006D6BF6" w:rsidRDefault="00573D8E" w:rsidP="00573D8E">
      <w:pPr>
        <w:tabs>
          <w:tab w:val="left" w:pos="720"/>
          <w:tab w:val="left" w:pos="1440"/>
          <w:tab w:val="left" w:pos="5040"/>
        </w:tabs>
        <w:ind w:right="-3"/>
        <w:rPr>
          <w:rFonts w:ascii="Arial" w:hAnsi="Arial" w:cs="Arial"/>
          <w:b/>
          <w:sz w:val="22"/>
          <w:szCs w:val="22"/>
        </w:rPr>
      </w:pPr>
    </w:p>
    <w:p w:rsidR="00573D8E" w:rsidRPr="00AD3DBB" w:rsidRDefault="00573D8E" w:rsidP="00573D8E">
      <w:pPr>
        <w:tabs>
          <w:tab w:val="left" w:pos="720"/>
          <w:tab w:val="left" w:pos="1440"/>
          <w:tab w:val="left" w:pos="5040"/>
        </w:tabs>
        <w:ind w:right="-3" w:hanging="450"/>
        <w:rPr>
          <w:rFonts w:ascii="Arial" w:hAnsi="Arial" w:cs="Arial"/>
          <w:b/>
          <w:sz w:val="22"/>
          <w:szCs w:val="22"/>
        </w:rPr>
      </w:pPr>
      <w:r>
        <w:rPr>
          <w:rFonts w:ascii="Arial" w:hAnsi="Arial" w:cs="Arial"/>
          <w:b/>
          <w:sz w:val="22"/>
          <w:szCs w:val="22"/>
        </w:rPr>
        <w:t>1.</w:t>
      </w:r>
      <w:r w:rsidRPr="00AD3DBB">
        <w:rPr>
          <w:rFonts w:ascii="Arial" w:hAnsi="Arial" w:cs="Arial"/>
          <w:b/>
          <w:sz w:val="22"/>
          <w:szCs w:val="22"/>
        </w:rPr>
        <w:tab/>
        <w:t>CONSORTIUMS AND JOINT VENTURES</w:t>
      </w:r>
    </w:p>
    <w:p w:rsidR="00573D8E" w:rsidRDefault="00573D8E" w:rsidP="00573D8E">
      <w:pPr>
        <w:tabs>
          <w:tab w:val="left" w:pos="720"/>
          <w:tab w:val="left" w:pos="1440"/>
          <w:tab w:val="left" w:pos="5040"/>
        </w:tabs>
        <w:ind w:right="-3"/>
        <w:rPr>
          <w:rFonts w:ascii="Arial" w:hAnsi="Arial" w:cs="Arial"/>
          <w:b/>
        </w:rPr>
      </w:pPr>
    </w:p>
    <w:p w:rsidR="00573D8E" w:rsidRDefault="00573D8E" w:rsidP="00573D8E">
      <w:pPr>
        <w:pStyle w:val="ListParagraph"/>
        <w:numPr>
          <w:ilvl w:val="1"/>
          <w:numId w:val="10"/>
        </w:numPr>
        <w:tabs>
          <w:tab w:val="left" w:pos="720"/>
          <w:tab w:val="left" w:pos="1440"/>
          <w:tab w:val="left" w:pos="5040"/>
        </w:tabs>
        <w:ind w:left="720" w:right="-3" w:hanging="720"/>
        <w:jc w:val="both"/>
        <w:rPr>
          <w:rFonts w:ascii="Arial" w:hAnsi="Arial" w:cs="Arial"/>
          <w:sz w:val="22"/>
          <w:szCs w:val="22"/>
        </w:rPr>
      </w:pPr>
      <w:r w:rsidRPr="00AD3DBB">
        <w:rPr>
          <w:rFonts w:ascii="Arial" w:hAnsi="Arial" w:cs="Arial"/>
          <w:sz w:val="22"/>
          <w:szCs w:val="22"/>
        </w:rPr>
        <w:t>A trust, consortium or joint venture will qualify for points for their B-BBEE status level as a legal entity, provided that the entity submits their B-BBEE status level certificate.</w:t>
      </w:r>
    </w:p>
    <w:p w:rsidR="00573D8E" w:rsidRPr="00AD3DBB" w:rsidRDefault="00573D8E" w:rsidP="00573D8E">
      <w:pPr>
        <w:pStyle w:val="ListParagraph"/>
        <w:numPr>
          <w:ilvl w:val="1"/>
          <w:numId w:val="10"/>
        </w:numPr>
        <w:tabs>
          <w:tab w:val="left" w:pos="720"/>
          <w:tab w:val="left" w:pos="1440"/>
          <w:tab w:val="left" w:pos="5040"/>
        </w:tabs>
        <w:ind w:left="720" w:right="-3" w:hanging="720"/>
        <w:jc w:val="both"/>
        <w:rPr>
          <w:rFonts w:ascii="Arial" w:hAnsi="Arial" w:cs="Arial"/>
          <w:sz w:val="22"/>
          <w:szCs w:val="22"/>
        </w:rPr>
      </w:pPr>
      <w:r w:rsidRPr="00AD3DBB">
        <w:rPr>
          <w:rFonts w:ascii="Arial" w:hAnsi="Arial" w:cs="Arial"/>
          <w:sz w:val="22"/>
          <w:szCs w:val="22"/>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tender.</w:t>
      </w:r>
    </w:p>
    <w:p w:rsidR="00573D8E" w:rsidRPr="00381B20" w:rsidRDefault="00573D8E" w:rsidP="00573D8E">
      <w:pPr>
        <w:tabs>
          <w:tab w:val="left" w:pos="720"/>
          <w:tab w:val="left" w:pos="1440"/>
          <w:tab w:val="left" w:pos="5040"/>
        </w:tabs>
        <w:ind w:right="-3"/>
        <w:rPr>
          <w:rFonts w:ascii="Arial" w:hAnsi="Arial" w:cs="Arial"/>
          <w:b/>
          <w:sz w:val="22"/>
          <w:szCs w:val="22"/>
          <w:u w:val="single"/>
        </w:rPr>
      </w:pPr>
    </w:p>
    <w:p w:rsidR="00573D8E" w:rsidRPr="00381B20" w:rsidRDefault="00573D8E" w:rsidP="00573D8E">
      <w:pPr>
        <w:tabs>
          <w:tab w:val="left" w:pos="720"/>
          <w:tab w:val="left" w:pos="1440"/>
          <w:tab w:val="left" w:pos="5040"/>
        </w:tabs>
        <w:ind w:right="-3" w:hanging="450"/>
        <w:rPr>
          <w:rFonts w:ascii="Arial" w:hAnsi="Arial" w:cs="Arial"/>
          <w:b/>
          <w:sz w:val="22"/>
          <w:szCs w:val="22"/>
        </w:rPr>
      </w:pPr>
      <w:r>
        <w:rPr>
          <w:rFonts w:ascii="Arial" w:hAnsi="Arial" w:cs="Arial"/>
          <w:b/>
          <w:sz w:val="22"/>
          <w:szCs w:val="22"/>
        </w:rPr>
        <w:t>2</w:t>
      </w:r>
      <w:r w:rsidRPr="00381B20">
        <w:rPr>
          <w:rFonts w:ascii="Arial" w:hAnsi="Arial" w:cs="Arial"/>
          <w:b/>
          <w:sz w:val="22"/>
          <w:szCs w:val="22"/>
        </w:rPr>
        <w:tab/>
        <w:t>SUB-CONTRACTING</w:t>
      </w:r>
    </w:p>
    <w:p w:rsidR="00573D8E" w:rsidRPr="00381B20" w:rsidRDefault="00573D8E" w:rsidP="00573D8E">
      <w:pPr>
        <w:tabs>
          <w:tab w:val="left" w:pos="720"/>
          <w:tab w:val="left" w:pos="1440"/>
          <w:tab w:val="left" w:pos="5040"/>
        </w:tabs>
        <w:ind w:right="-3"/>
        <w:rPr>
          <w:rFonts w:ascii="Arial" w:hAnsi="Arial" w:cs="Arial"/>
          <w:b/>
          <w:sz w:val="22"/>
          <w:szCs w:val="22"/>
        </w:rPr>
      </w:pPr>
    </w:p>
    <w:p w:rsidR="00573D8E" w:rsidRPr="00381B20" w:rsidRDefault="00573D8E" w:rsidP="00573D8E">
      <w:pPr>
        <w:tabs>
          <w:tab w:val="left" w:pos="720"/>
          <w:tab w:val="left" w:pos="993"/>
          <w:tab w:val="left" w:pos="5040"/>
        </w:tabs>
        <w:ind w:left="709" w:right="-3" w:hanging="709"/>
        <w:jc w:val="both"/>
        <w:rPr>
          <w:rFonts w:ascii="Arial" w:hAnsi="Arial" w:cs="Arial"/>
          <w:sz w:val="22"/>
          <w:szCs w:val="22"/>
        </w:rPr>
      </w:pPr>
      <w:r>
        <w:rPr>
          <w:rFonts w:ascii="Arial" w:hAnsi="Arial" w:cs="Arial"/>
          <w:sz w:val="22"/>
          <w:szCs w:val="22"/>
        </w:rPr>
        <w:t>2.1</w:t>
      </w:r>
      <w:r w:rsidRPr="00381B20">
        <w:rPr>
          <w:rFonts w:ascii="Arial" w:hAnsi="Arial" w:cs="Arial"/>
          <w:sz w:val="22"/>
          <w:szCs w:val="22"/>
        </w:rPr>
        <w:tab/>
        <w:t xml:space="preserve">A tenderer will not be awarded points for B-BBEE status if it is indicated in the tender documents that such a tenderer intends sub-contracting more than </w:t>
      </w:r>
      <w:r w:rsidR="00414BFD">
        <w:rPr>
          <w:rFonts w:ascii="Arial" w:hAnsi="Arial" w:cs="Arial"/>
          <w:sz w:val="22"/>
          <w:szCs w:val="22"/>
        </w:rPr>
        <w:t>30</w:t>
      </w:r>
      <w:r w:rsidRPr="00381B20">
        <w:rPr>
          <w:rFonts w:ascii="Arial" w:hAnsi="Arial" w:cs="Arial"/>
          <w:sz w:val="22"/>
          <w:szCs w:val="22"/>
        </w:rPr>
        <w:t>% of the value of the contract to any other enterprise that does not qualify for at least the points the tenderer qualifies for, unless the intended sub-contractor is an exempted micro enterprise that has the capacity and ability to execute the sub-contract.</w:t>
      </w:r>
    </w:p>
    <w:p w:rsidR="00573D8E" w:rsidRPr="00381B20" w:rsidRDefault="00573D8E" w:rsidP="00573D8E">
      <w:pPr>
        <w:tabs>
          <w:tab w:val="left" w:pos="709"/>
          <w:tab w:val="left" w:pos="5040"/>
        </w:tabs>
        <w:ind w:left="709" w:right="-3" w:hanging="709"/>
        <w:jc w:val="both"/>
        <w:rPr>
          <w:rFonts w:ascii="Arial" w:hAnsi="Arial" w:cs="Arial"/>
          <w:sz w:val="22"/>
          <w:szCs w:val="22"/>
        </w:rPr>
      </w:pPr>
      <w:r>
        <w:rPr>
          <w:rFonts w:ascii="Arial" w:hAnsi="Arial" w:cs="Arial"/>
          <w:sz w:val="22"/>
          <w:szCs w:val="22"/>
        </w:rPr>
        <w:t>2.2</w:t>
      </w:r>
      <w:r w:rsidRPr="00381B20">
        <w:rPr>
          <w:rFonts w:ascii="Arial" w:hAnsi="Arial" w:cs="Arial"/>
          <w:sz w:val="22"/>
          <w:szCs w:val="22"/>
        </w:rPr>
        <w:tab/>
        <w:t xml:space="preserve">A tenderer awarded a contract may not sub-contract more than </w:t>
      </w:r>
      <w:r w:rsidR="00414BFD">
        <w:rPr>
          <w:rFonts w:ascii="Arial" w:hAnsi="Arial" w:cs="Arial"/>
          <w:sz w:val="22"/>
          <w:szCs w:val="22"/>
        </w:rPr>
        <w:t>30</w:t>
      </w:r>
      <w:r w:rsidRPr="00381B20">
        <w:rPr>
          <w:rFonts w:ascii="Arial" w:hAnsi="Arial" w:cs="Arial"/>
          <w:sz w:val="22"/>
          <w:szCs w:val="22"/>
        </w:rPr>
        <w:t>% of the value of the contract to any other enterprise that does not have an equal or higher B-BBEE status level than the tenderer concerned, unless the contract is sub-contracted to an exempted micro enterprise that has the capability</w:t>
      </w:r>
      <w:r>
        <w:rPr>
          <w:rFonts w:ascii="Arial" w:hAnsi="Arial" w:cs="Arial"/>
          <w:sz w:val="22"/>
          <w:szCs w:val="22"/>
        </w:rPr>
        <w:t xml:space="preserve"> </w:t>
      </w:r>
      <w:r w:rsidRPr="00381B20">
        <w:rPr>
          <w:rFonts w:ascii="Arial" w:hAnsi="Arial" w:cs="Arial"/>
          <w:sz w:val="22"/>
          <w:szCs w:val="22"/>
        </w:rPr>
        <w:t>and ability to execute the sub-contract.</w:t>
      </w:r>
    </w:p>
    <w:p w:rsidR="00573D8E" w:rsidRDefault="00573D8E" w:rsidP="00573D8E">
      <w:pPr>
        <w:tabs>
          <w:tab w:val="left" w:pos="720"/>
          <w:tab w:val="left" w:pos="1440"/>
          <w:tab w:val="left" w:pos="5040"/>
        </w:tabs>
        <w:ind w:left="709" w:right="-3" w:hanging="709"/>
        <w:jc w:val="both"/>
        <w:rPr>
          <w:rFonts w:ascii="Arial" w:hAnsi="Arial" w:cs="Arial"/>
          <w:sz w:val="22"/>
          <w:szCs w:val="22"/>
        </w:rPr>
      </w:pPr>
      <w:r>
        <w:rPr>
          <w:rFonts w:ascii="Arial" w:hAnsi="Arial" w:cs="Arial"/>
          <w:sz w:val="22"/>
          <w:szCs w:val="22"/>
        </w:rPr>
        <w:t>2.3</w:t>
      </w:r>
      <w:r w:rsidRPr="00381B20">
        <w:rPr>
          <w:rFonts w:ascii="Arial" w:hAnsi="Arial" w:cs="Arial"/>
          <w:sz w:val="22"/>
          <w:szCs w:val="22"/>
        </w:rPr>
        <w:tab/>
        <w:t>A tenderer awarded a contract in relation to a designated sector, may not sub-contract in such a manner that the local production and content of the overall value of the contract is reduced to below the stipulated minimum threshold.</w:t>
      </w:r>
    </w:p>
    <w:p w:rsidR="00573D8E" w:rsidRDefault="00573D8E" w:rsidP="00573D8E">
      <w:pPr>
        <w:tabs>
          <w:tab w:val="left" w:pos="284"/>
          <w:tab w:val="left" w:pos="426"/>
          <w:tab w:val="left" w:pos="993"/>
          <w:tab w:val="left" w:pos="1440"/>
          <w:tab w:val="left" w:pos="5040"/>
        </w:tabs>
        <w:ind w:left="851" w:right="-3" w:hanging="851"/>
        <w:rPr>
          <w:rFonts w:ascii="Arial" w:hAnsi="Arial" w:cs="Arial"/>
          <w:b/>
          <w:sz w:val="22"/>
          <w:szCs w:val="22"/>
        </w:rPr>
      </w:pPr>
    </w:p>
    <w:p w:rsidR="00573D8E" w:rsidRPr="0016773C" w:rsidRDefault="00573D8E" w:rsidP="00573D8E">
      <w:pPr>
        <w:tabs>
          <w:tab w:val="left" w:pos="284"/>
          <w:tab w:val="left" w:pos="426"/>
          <w:tab w:val="left" w:pos="993"/>
          <w:tab w:val="left" w:pos="1440"/>
          <w:tab w:val="left" w:pos="5040"/>
        </w:tabs>
        <w:ind w:left="851" w:right="-3" w:hanging="851"/>
        <w:rPr>
          <w:rFonts w:ascii="Arial" w:hAnsi="Arial" w:cs="Arial"/>
          <w:b/>
          <w:sz w:val="16"/>
          <w:szCs w:val="16"/>
        </w:rPr>
      </w:pPr>
    </w:p>
    <w:p w:rsidR="00573D8E" w:rsidRPr="00C077FD" w:rsidRDefault="00573D8E" w:rsidP="00573D8E">
      <w:pPr>
        <w:tabs>
          <w:tab w:val="left" w:pos="0"/>
          <w:tab w:val="left" w:pos="426"/>
          <w:tab w:val="left" w:pos="993"/>
          <w:tab w:val="left" w:pos="1440"/>
          <w:tab w:val="left" w:pos="5040"/>
        </w:tabs>
        <w:ind w:left="851" w:right="-3" w:hanging="1301"/>
        <w:rPr>
          <w:rFonts w:ascii="Arial" w:hAnsi="Arial" w:cs="Arial"/>
          <w:b/>
          <w:sz w:val="22"/>
          <w:szCs w:val="22"/>
        </w:rPr>
      </w:pPr>
      <w:r>
        <w:rPr>
          <w:rFonts w:ascii="Arial" w:hAnsi="Arial" w:cs="Arial"/>
          <w:b/>
          <w:sz w:val="22"/>
          <w:szCs w:val="22"/>
        </w:rPr>
        <w:t>3</w:t>
      </w:r>
      <w:r>
        <w:rPr>
          <w:rFonts w:ascii="Arial" w:hAnsi="Arial" w:cs="Arial"/>
          <w:b/>
          <w:sz w:val="22"/>
          <w:szCs w:val="22"/>
        </w:rPr>
        <w:tab/>
      </w:r>
      <w:r w:rsidRPr="00C077FD">
        <w:rPr>
          <w:rFonts w:ascii="Arial" w:hAnsi="Arial" w:cs="Arial"/>
          <w:b/>
          <w:sz w:val="22"/>
          <w:szCs w:val="22"/>
        </w:rPr>
        <w:t>DECLARATION OF SUB-CONTRACTING</w:t>
      </w:r>
    </w:p>
    <w:p w:rsidR="00573D8E" w:rsidRDefault="00573D8E" w:rsidP="00573D8E">
      <w:pPr>
        <w:rPr>
          <w:rFonts w:ascii="Arial" w:hAnsi="Arial" w:cs="Arial"/>
        </w:rPr>
      </w:pPr>
      <w:r w:rsidRPr="00B81621">
        <w:rPr>
          <w:rFonts w:ascii="Arial" w:hAnsi="Arial" w:cs="Arial"/>
        </w:rPr>
        <w:tab/>
      </w:r>
      <w:r w:rsidRPr="00B81621">
        <w:rPr>
          <w:rFonts w:ascii="Arial" w:hAnsi="Arial" w:cs="Arial"/>
        </w:rPr>
        <w:tab/>
      </w:r>
    </w:p>
    <w:p w:rsidR="00573D8E" w:rsidRPr="00AD3DBB" w:rsidRDefault="00573D8E" w:rsidP="00573D8E">
      <w:pPr>
        <w:tabs>
          <w:tab w:val="left" w:pos="720"/>
        </w:tabs>
        <w:ind w:left="720" w:hanging="720"/>
        <w:rPr>
          <w:rFonts w:ascii="Arial" w:hAnsi="Arial" w:cs="Arial"/>
          <w:sz w:val="22"/>
          <w:szCs w:val="22"/>
        </w:rPr>
      </w:pPr>
      <w:r w:rsidRPr="00AD3DBB">
        <w:rPr>
          <w:rFonts w:ascii="Arial" w:hAnsi="Arial" w:cs="Arial"/>
          <w:sz w:val="22"/>
          <w:szCs w:val="22"/>
        </w:rPr>
        <w:t xml:space="preserve">3.1 </w:t>
      </w:r>
      <w:r w:rsidRPr="00AD3DBB">
        <w:rPr>
          <w:rFonts w:ascii="Arial" w:hAnsi="Arial" w:cs="Arial"/>
          <w:sz w:val="22"/>
          <w:szCs w:val="22"/>
        </w:rPr>
        <w:tab/>
        <w:t>Will any portion of the contract be sub-contracted?</w:t>
      </w:r>
      <w:r w:rsidRPr="00AD3DBB">
        <w:rPr>
          <w:rFonts w:ascii="Arial" w:hAnsi="Arial" w:cs="Arial"/>
          <w:sz w:val="22"/>
          <w:szCs w:val="22"/>
        </w:rPr>
        <w:tab/>
        <w:t>YES / NO</w:t>
      </w:r>
    </w:p>
    <w:p w:rsidR="00573D8E" w:rsidRPr="00AD3DBB" w:rsidRDefault="00573D8E" w:rsidP="00573D8E">
      <w:pPr>
        <w:rPr>
          <w:rFonts w:ascii="Arial" w:hAnsi="Arial" w:cs="Arial"/>
          <w:sz w:val="22"/>
          <w:szCs w:val="22"/>
        </w:rPr>
      </w:pPr>
      <w:r w:rsidRPr="00AD3DBB">
        <w:rPr>
          <w:rFonts w:ascii="Arial" w:hAnsi="Arial" w:cs="Arial"/>
          <w:sz w:val="22"/>
          <w:szCs w:val="22"/>
        </w:rPr>
        <w:tab/>
      </w:r>
      <w:r w:rsidRPr="00AD3DBB">
        <w:rPr>
          <w:rFonts w:ascii="Arial" w:hAnsi="Arial" w:cs="Arial"/>
          <w:sz w:val="22"/>
          <w:szCs w:val="22"/>
        </w:rPr>
        <w:tab/>
      </w:r>
      <w:r w:rsidRPr="00AD3DBB">
        <w:rPr>
          <w:rFonts w:ascii="Arial" w:hAnsi="Arial" w:cs="Arial"/>
          <w:sz w:val="22"/>
          <w:szCs w:val="22"/>
        </w:rPr>
        <w:tab/>
      </w:r>
    </w:p>
    <w:p w:rsidR="00573D8E" w:rsidRPr="00AD3DBB" w:rsidRDefault="00573D8E" w:rsidP="00573D8E">
      <w:pPr>
        <w:pStyle w:val="ListParagraph"/>
        <w:numPr>
          <w:ilvl w:val="1"/>
          <w:numId w:val="6"/>
        </w:numPr>
        <w:rPr>
          <w:rFonts w:ascii="Arial" w:hAnsi="Arial" w:cs="Arial"/>
          <w:sz w:val="22"/>
          <w:szCs w:val="22"/>
        </w:rPr>
      </w:pPr>
      <w:r w:rsidRPr="00AD3DBB">
        <w:rPr>
          <w:rFonts w:ascii="Arial" w:hAnsi="Arial" w:cs="Arial"/>
          <w:sz w:val="22"/>
          <w:szCs w:val="22"/>
        </w:rPr>
        <w:tab/>
        <w:t>If yes,  indicate:</w:t>
      </w:r>
    </w:p>
    <w:p w:rsidR="00573D8E" w:rsidRPr="00AD3DBB" w:rsidRDefault="00573D8E" w:rsidP="00573D8E">
      <w:pPr>
        <w:ind w:left="720" w:firstLine="720"/>
        <w:rPr>
          <w:rFonts w:ascii="Arial" w:hAnsi="Arial" w:cs="Arial"/>
          <w:sz w:val="22"/>
          <w:szCs w:val="22"/>
        </w:rPr>
      </w:pPr>
    </w:p>
    <w:p w:rsidR="00573D8E" w:rsidRDefault="00573D8E" w:rsidP="00573D8E">
      <w:pPr>
        <w:pStyle w:val="ListParagraph"/>
        <w:numPr>
          <w:ilvl w:val="2"/>
          <w:numId w:val="6"/>
        </w:numPr>
        <w:tabs>
          <w:tab w:val="left" w:pos="1530"/>
        </w:tabs>
        <w:spacing w:line="480" w:lineRule="auto"/>
        <w:ind w:firstLine="0"/>
        <w:rPr>
          <w:rFonts w:ascii="Arial" w:hAnsi="Arial" w:cs="Arial"/>
          <w:sz w:val="22"/>
          <w:szCs w:val="22"/>
        </w:rPr>
      </w:pPr>
      <w:r>
        <w:rPr>
          <w:rFonts w:ascii="Arial" w:hAnsi="Arial" w:cs="Arial"/>
          <w:sz w:val="22"/>
          <w:szCs w:val="22"/>
        </w:rPr>
        <w:t xml:space="preserve">The </w:t>
      </w:r>
      <w:r w:rsidRPr="00AD3DBB">
        <w:rPr>
          <w:rFonts w:ascii="Arial" w:hAnsi="Arial" w:cs="Arial"/>
          <w:sz w:val="22"/>
          <w:szCs w:val="22"/>
        </w:rPr>
        <w:t>percentage of the contract will be sub-contracted</w:t>
      </w:r>
      <w:r>
        <w:rPr>
          <w:rFonts w:ascii="Arial" w:hAnsi="Arial" w:cs="Arial"/>
          <w:sz w:val="22"/>
          <w:szCs w:val="22"/>
        </w:rPr>
        <w:t xml:space="preserve"> ……………….</w:t>
      </w:r>
      <w:r w:rsidRPr="00AD3DBB">
        <w:rPr>
          <w:rFonts w:ascii="Arial" w:hAnsi="Arial" w:cs="Arial"/>
          <w:sz w:val="22"/>
          <w:szCs w:val="22"/>
        </w:rPr>
        <w:t>...................%</w:t>
      </w:r>
    </w:p>
    <w:p w:rsidR="00573D8E" w:rsidRDefault="00573D8E" w:rsidP="00573D8E">
      <w:pPr>
        <w:pStyle w:val="ListParagraph"/>
        <w:numPr>
          <w:ilvl w:val="2"/>
          <w:numId w:val="6"/>
        </w:numPr>
        <w:tabs>
          <w:tab w:val="left" w:pos="1530"/>
        </w:tabs>
        <w:spacing w:line="480" w:lineRule="auto"/>
        <w:ind w:firstLine="0"/>
        <w:rPr>
          <w:rFonts w:ascii="Arial" w:hAnsi="Arial" w:cs="Arial"/>
          <w:sz w:val="22"/>
          <w:szCs w:val="22"/>
        </w:rPr>
      </w:pPr>
      <w:r>
        <w:rPr>
          <w:rFonts w:ascii="Arial" w:hAnsi="Arial" w:cs="Arial"/>
          <w:sz w:val="22"/>
          <w:szCs w:val="22"/>
        </w:rPr>
        <w:t>T</w:t>
      </w:r>
      <w:r w:rsidRPr="00AD3DBB">
        <w:rPr>
          <w:rFonts w:ascii="Arial" w:hAnsi="Arial" w:cs="Arial"/>
          <w:sz w:val="22"/>
          <w:szCs w:val="22"/>
        </w:rPr>
        <w:t>he name of the sub-contractor</w:t>
      </w:r>
      <w:r>
        <w:rPr>
          <w:rFonts w:ascii="Arial" w:hAnsi="Arial" w:cs="Arial"/>
          <w:sz w:val="22"/>
          <w:szCs w:val="22"/>
        </w:rPr>
        <w:t xml:space="preserve">   </w:t>
      </w:r>
      <w:r w:rsidRPr="00AD3DBB">
        <w:rPr>
          <w:rFonts w:ascii="Arial" w:hAnsi="Arial" w:cs="Arial"/>
          <w:sz w:val="22"/>
          <w:szCs w:val="22"/>
        </w:rPr>
        <w:t>........</w:t>
      </w:r>
      <w:r>
        <w:rPr>
          <w:rFonts w:ascii="Arial" w:hAnsi="Arial" w:cs="Arial"/>
          <w:sz w:val="22"/>
          <w:szCs w:val="22"/>
        </w:rPr>
        <w:t>....</w:t>
      </w:r>
      <w:r w:rsidRPr="00AD3DBB">
        <w:rPr>
          <w:rFonts w:ascii="Arial" w:hAnsi="Arial" w:cs="Arial"/>
          <w:sz w:val="22"/>
          <w:szCs w:val="22"/>
        </w:rPr>
        <w:t>....................</w:t>
      </w:r>
      <w:r>
        <w:rPr>
          <w:rFonts w:ascii="Arial" w:hAnsi="Arial" w:cs="Arial"/>
          <w:sz w:val="22"/>
          <w:szCs w:val="22"/>
        </w:rPr>
        <w:t>..............</w:t>
      </w:r>
      <w:r w:rsidRPr="00AD3DBB">
        <w:rPr>
          <w:rFonts w:ascii="Arial" w:hAnsi="Arial" w:cs="Arial"/>
          <w:sz w:val="22"/>
          <w:szCs w:val="22"/>
        </w:rPr>
        <w:t>.................................</w:t>
      </w:r>
    </w:p>
    <w:p w:rsidR="00573D8E" w:rsidRDefault="00573D8E" w:rsidP="00573D8E">
      <w:pPr>
        <w:pStyle w:val="ListParagraph"/>
        <w:numPr>
          <w:ilvl w:val="2"/>
          <w:numId w:val="6"/>
        </w:numPr>
        <w:tabs>
          <w:tab w:val="left" w:pos="1530"/>
        </w:tabs>
        <w:spacing w:line="480" w:lineRule="auto"/>
        <w:ind w:firstLine="0"/>
        <w:rPr>
          <w:rFonts w:ascii="Arial" w:hAnsi="Arial" w:cs="Arial"/>
          <w:sz w:val="22"/>
          <w:szCs w:val="22"/>
        </w:rPr>
      </w:pPr>
      <w:r>
        <w:rPr>
          <w:rFonts w:ascii="Arial" w:hAnsi="Arial" w:cs="Arial"/>
          <w:sz w:val="22"/>
          <w:szCs w:val="22"/>
        </w:rPr>
        <w:t>T</w:t>
      </w:r>
      <w:r w:rsidRPr="00AD3DBB">
        <w:rPr>
          <w:rFonts w:ascii="Arial" w:hAnsi="Arial" w:cs="Arial"/>
          <w:sz w:val="22"/>
          <w:szCs w:val="22"/>
        </w:rPr>
        <w:t>he B-BBEE status level of the sub-</w:t>
      </w:r>
      <w:r w:rsidR="00AE5F58">
        <w:rPr>
          <w:rFonts w:ascii="Arial" w:hAnsi="Arial" w:cs="Arial"/>
          <w:sz w:val="22"/>
          <w:szCs w:val="22"/>
        </w:rPr>
        <w:t>c</w:t>
      </w:r>
      <w:r w:rsidRPr="00AD3DBB">
        <w:rPr>
          <w:rFonts w:ascii="Arial" w:hAnsi="Arial" w:cs="Arial"/>
          <w:sz w:val="22"/>
          <w:szCs w:val="22"/>
        </w:rPr>
        <w:t>ontractor</w:t>
      </w:r>
    </w:p>
    <w:p w:rsidR="00573D8E" w:rsidRDefault="00573D8E" w:rsidP="00573D8E">
      <w:pPr>
        <w:pStyle w:val="ListParagraph"/>
        <w:tabs>
          <w:tab w:val="left" w:pos="1530"/>
        </w:tabs>
        <w:spacing w:line="480" w:lineRule="auto"/>
        <w:rPr>
          <w:rFonts w:ascii="Arial" w:hAnsi="Arial" w:cs="Arial"/>
          <w:sz w:val="22"/>
          <w:szCs w:val="22"/>
        </w:rPr>
      </w:pPr>
      <w:r w:rsidRPr="00AD3DBB">
        <w:rPr>
          <w:rFonts w:ascii="Arial" w:hAnsi="Arial" w:cs="Arial"/>
          <w:sz w:val="22"/>
          <w:szCs w:val="22"/>
        </w:rPr>
        <w:t>.......</w:t>
      </w:r>
      <w:r>
        <w:rPr>
          <w:rFonts w:ascii="Arial" w:hAnsi="Arial" w:cs="Arial"/>
          <w:sz w:val="22"/>
          <w:szCs w:val="22"/>
        </w:rPr>
        <w:t>.....................</w:t>
      </w:r>
      <w:r w:rsidRPr="00AD3DBB">
        <w:rPr>
          <w:rFonts w:ascii="Arial" w:hAnsi="Arial" w:cs="Arial"/>
          <w:sz w:val="22"/>
          <w:szCs w:val="22"/>
        </w:rPr>
        <w:t>...............................</w:t>
      </w:r>
    </w:p>
    <w:p w:rsidR="00573D8E" w:rsidRPr="00AD3DBB" w:rsidRDefault="00573D8E" w:rsidP="00573D8E">
      <w:pPr>
        <w:pStyle w:val="ListParagraph"/>
        <w:numPr>
          <w:ilvl w:val="2"/>
          <w:numId w:val="6"/>
        </w:numPr>
        <w:tabs>
          <w:tab w:val="left" w:pos="1530"/>
        </w:tabs>
        <w:spacing w:line="480" w:lineRule="auto"/>
        <w:ind w:firstLine="0"/>
        <w:rPr>
          <w:rFonts w:ascii="Arial" w:hAnsi="Arial" w:cs="Arial"/>
          <w:sz w:val="22"/>
          <w:szCs w:val="22"/>
        </w:rPr>
      </w:pPr>
      <w:r w:rsidRPr="00AD3DBB">
        <w:rPr>
          <w:rFonts w:ascii="Arial" w:hAnsi="Arial" w:cs="Arial"/>
          <w:sz w:val="22"/>
          <w:szCs w:val="22"/>
        </w:rPr>
        <w:t>whether the sub-contractor is an EME</w:t>
      </w:r>
      <w:r w:rsidRPr="00AD3DBB">
        <w:rPr>
          <w:rFonts w:ascii="Arial" w:hAnsi="Arial" w:cs="Arial"/>
          <w:sz w:val="22"/>
          <w:szCs w:val="22"/>
        </w:rPr>
        <w:tab/>
        <w:t>YES / NO</w:t>
      </w:r>
    </w:p>
    <w:p w:rsidR="00573D8E" w:rsidRPr="0016773C" w:rsidRDefault="00573D8E" w:rsidP="00573D8E">
      <w:pPr>
        <w:pStyle w:val="ListParagraph"/>
        <w:rPr>
          <w:rFonts w:ascii="Arial" w:hAnsi="Arial" w:cs="Arial"/>
          <w:sz w:val="16"/>
          <w:szCs w:val="16"/>
        </w:rPr>
      </w:pPr>
    </w:p>
    <w:p w:rsidR="00573D8E" w:rsidRPr="00AD3DBB" w:rsidRDefault="00573D8E" w:rsidP="00573D8E">
      <w:pPr>
        <w:pStyle w:val="ListParagraph"/>
        <w:ind w:hanging="720"/>
        <w:rPr>
          <w:rFonts w:ascii="Arial" w:hAnsi="Arial" w:cs="Arial"/>
          <w:sz w:val="22"/>
          <w:szCs w:val="22"/>
        </w:rPr>
      </w:pPr>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t>_________________</w:t>
      </w:r>
      <w:r>
        <w:rPr>
          <w:rFonts w:ascii="Arial" w:hAnsi="Arial" w:cs="Arial"/>
          <w:sz w:val="22"/>
          <w:szCs w:val="22"/>
        </w:rPr>
        <w:tab/>
      </w:r>
      <w:r>
        <w:rPr>
          <w:rFonts w:ascii="Arial" w:hAnsi="Arial" w:cs="Arial"/>
          <w:sz w:val="22"/>
          <w:szCs w:val="22"/>
        </w:rPr>
        <w:tab/>
        <w:t>___________________</w:t>
      </w:r>
    </w:p>
    <w:p w:rsidR="00573D8E" w:rsidRPr="00E03AFF" w:rsidRDefault="00573D8E" w:rsidP="00573D8E">
      <w:pPr>
        <w:rPr>
          <w:rFonts w:ascii="Arial" w:hAnsi="Arial"/>
          <w:sz w:val="22"/>
          <w:szCs w:val="22"/>
        </w:rPr>
      </w:pPr>
      <w:r w:rsidRPr="00E03AFF">
        <w:rPr>
          <w:rFonts w:ascii="Arial" w:hAnsi="Arial"/>
          <w:sz w:val="22"/>
          <w:szCs w:val="22"/>
        </w:rPr>
        <w:t>SIGNATURE OF DECLARANT</w:t>
      </w:r>
      <w:r w:rsidRPr="00E03AFF">
        <w:rPr>
          <w:rFonts w:ascii="Arial" w:hAnsi="Arial"/>
          <w:sz w:val="22"/>
          <w:szCs w:val="22"/>
        </w:rPr>
        <w:tab/>
      </w:r>
      <w:r w:rsidRPr="00E03AFF">
        <w:rPr>
          <w:rFonts w:ascii="Arial" w:hAnsi="Arial"/>
          <w:sz w:val="22"/>
          <w:szCs w:val="22"/>
        </w:rPr>
        <w:tab/>
        <w:t xml:space="preserve">TENDER NUMBER </w:t>
      </w:r>
      <w:r w:rsidRPr="00E03AFF">
        <w:rPr>
          <w:rFonts w:ascii="Arial" w:hAnsi="Arial"/>
          <w:sz w:val="22"/>
          <w:szCs w:val="22"/>
        </w:rPr>
        <w:tab/>
      </w:r>
      <w:r w:rsidRPr="00E03AFF">
        <w:rPr>
          <w:rFonts w:ascii="Arial" w:hAnsi="Arial"/>
          <w:sz w:val="22"/>
          <w:szCs w:val="22"/>
        </w:rPr>
        <w:tab/>
      </w:r>
      <w:r w:rsidRPr="00E03AFF">
        <w:rPr>
          <w:rFonts w:ascii="Arial" w:hAnsi="Arial"/>
          <w:sz w:val="22"/>
          <w:szCs w:val="22"/>
        </w:rPr>
        <w:tab/>
        <w:t>DATE</w:t>
      </w:r>
    </w:p>
    <w:p w:rsidR="00573D8E" w:rsidRDefault="00573D8E" w:rsidP="00573D8E">
      <w:pPr>
        <w:rPr>
          <w:rFonts w:ascii="Arial" w:hAnsi="Arial"/>
          <w:sz w:val="22"/>
          <w:szCs w:val="22"/>
        </w:rPr>
      </w:pPr>
    </w:p>
    <w:p w:rsidR="00573D8E" w:rsidRPr="0016773C" w:rsidRDefault="00573D8E" w:rsidP="00573D8E">
      <w:pPr>
        <w:rPr>
          <w:rFonts w:ascii="Arial" w:hAnsi="Arial"/>
          <w:sz w:val="16"/>
          <w:szCs w:val="16"/>
        </w:rPr>
      </w:pPr>
    </w:p>
    <w:p w:rsidR="00573D8E" w:rsidRPr="00E03AFF" w:rsidRDefault="00573D8E" w:rsidP="00573D8E">
      <w:pPr>
        <w:rPr>
          <w:rFonts w:ascii="Arial" w:hAnsi="Arial"/>
          <w:sz w:val="22"/>
          <w:szCs w:val="22"/>
        </w:rPr>
      </w:pPr>
      <w:r w:rsidRPr="00E03AFF">
        <w:rPr>
          <w:rFonts w:ascii="Arial" w:hAnsi="Arial"/>
          <w:sz w:val="22"/>
          <w:szCs w:val="22"/>
        </w:rPr>
        <w:t>_____________</w:t>
      </w:r>
      <w:r>
        <w:rPr>
          <w:rFonts w:ascii="Arial" w:hAnsi="Arial"/>
          <w:sz w:val="22"/>
          <w:szCs w:val="22"/>
        </w:rPr>
        <w:t>_____________</w:t>
      </w:r>
      <w:r>
        <w:rPr>
          <w:rFonts w:ascii="Arial" w:hAnsi="Arial"/>
          <w:sz w:val="22"/>
          <w:szCs w:val="22"/>
        </w:rPr>
        <w:tab/>
      </w:r>
      <w:r w:rsidRPr="00E03AFF">
        <w:rPr>
          <w:rFonts w:ascii="Arial" w:hAnsi="Arial"/>
          <w:sz w:val="22"/>
          <w:szCs w:val="22"/>
        </w:rPr>
        <w:t>___________________</w:t>
      </w:r>
      <w:r>
        <w:rPr>
          <w:rFonts w:ascii="Arial" w:hAnsi="Arial"/>
          <w:sz w:val="22"/>
          <w:szCs w:val="22"/>
        </w:rPr>
        <w:t>________</w:t>
      </w:r>
      <w:r w:rsidRPr="00E03AFF">
        <w:rPr>
          <w:rFonts w:ascii="Arial" w:hAnsi="Arial"/>
          <w:sz w:val="22"/>
          <w:szCs w:val="22"/>
        </w:rPr>
        <w:t>____________</w:t>
      </w:r>
      <w:r>
        <w:rPr>
          <w:rFonts w:ascii="Arial" w:hAnsi="Arial"/>
          <w:sz w:val="22"/>
          <w:szCs w:val="22"/>
        </w:rPr>
        <w:t>____</w:t>
      </w:r>
    </w:p>
    <w:p w:rsidR="00573D8E" w:rsidRDefault="00573D8E" w:rsidP="00573D8E">
      <w:pPr>
        <w:ind w:left="720" w:right="-3" w:hanging="720"/>
        <w:jc w:val="both"/>
        <w:rPr>
          <w:rFonts w:ascii="Arial" w:hAnsi="Arial"/>
          <w:sz w:val="22"/>
          <w:szCs w:val="22"/>
        </w:rPr>
      </w:pPr>
      <w:r w:rsidRPr="00E03AFF">
        <w:rPr>
          <w:rFonts w:ascii="Arial" w:hAnsi="Arial"/>
          <w:sz w:val="22"/>
          <w:szCs w:val="22"/>
        </w:rPr>
        <w:t>POSITION OF DECLARANT</w:t>
      </w:r>
      <w:r w:rsidRPr="00E03AFF">
        <w:rPr>
          <w:rFonts w:ascii="Arial" w:hAnsi="Arial"/>
          <w:sz w:val="22"/>
          <w:szCs w:val="22"/>
        </w:rPr>
        <w:tab/>
      </w:r>
      <w:r w:rsidRPr="00E03AFF">
        <w:rPr>
          <w:rFonts w:ascii="Arial" w:hAnsi="Arial"/>
          <w:sz w:val="22"/>
          <w:szCs w:val="22"/>
        </w:rPr>
        <w:tab/>
      </w:r>
      <w:r w:rsidRPr="00E03AFF">
        <w:rPr>
          <w:rFonts w:ascii="Arial" w:hAnsi="Arial"/>
          <w:sz w:val="22"/>
          <w:szCs w:val="22"/>
        </w:rPr>
        <w:tab/>
        <w:t>NAME OF COMPANY OR TENDERER</w:t>
      </w:r>
    </w:p>
    <w:p w:rsidR="00573D8E" w:rsidRDefault="00573D8E" w:rsidP="00573D8E">
      <w:pPr>
        <w:ind w:left="2160" w:right="-3" w:hanging="2160"/>
        <w:jc w:val="center"/>
        <w:rPr>
          <w:rFonts w:ascii="Arial" w:hAnsi="Arial" w:cs="Arial"/>
          <w:sz w:val="22"/>
          <w:szCs w:val="22"/>
        </w:rPr>
      </w:pPr>
    </w:p>
    <w:p w:rsidR="00C209EE" w:rsidRDefault="00C209EE" w:rsidP="00C209EE">
      <w:pPr>
        <w:jc w:val="right"/>
        <w:rPr>
          <w:rFonts w:ascii="Arial" w:hAnsi="Arial" w:cs="Arial"/>
          <w:b/>
          <w:bCs/>
          <w:sz w:val="22"/>
          <w:szCs w:val="22"/>
        </w:rPr>
      </w:pPr>
    </w:p>
    <w:p w:rsidR="00C209EE" w:rsidRDefault="00C209EE" w:rsidP="00C209EE">
      <w:pPr>
        <w:jc w:val="right"/>
        <w:rPr>
          <w:rFonts w:ascii="Arial" w:hAnsi="Arial" w:cs="Arial"/>
          <w:b/>
          <w:bCs/>
          <w:sz w:val="22"/>
          <w:szCs w:val="22"/>
        </w:rPr>
        <w:sectPr w:rsidR="00C209EE" w:rsidSect="00E17F7A">
          <w:headerReference w:type="default" r:id="rId14"/>
          <w:footerReference w:type="default" r:id="rId15"/>
          <w:headerReference w:type="first" r:id="rId16"/>
          <w:pgSz w:w="11906" w:h="16838" w:code="9"/>
          <w:pgMar w:top="907" w:right="1138" w:bottom="1138" w:left="1224" w:header="562" w:footer="259" w:gutter="0"/>
          <w:cols w:space="708"/>
          <w:docGrid w:linePitch="360"/>
        </w:sectPr>
      </w:pPr>
    </w:p>
    <w:p w:rsidR="00C209EE" w:rsidRDefault="00C209EE" w:rsidP="00C209EE">
      <w:pPr>
        <w:jc w:val="right"/>
        <w:rPr>
          <w:rFonts w:ascii="Arial" w:hAnsi="Arial" w:cs="Arial"/>
          <w:b/>
          <w:bCs/>
          <w:sz w:val="22"/>
          <w:szCs w:val="22"/>
        </w:rPr>
      </w:pPr>
    </w:p>
    <w:p w:rsidR="00C209EE" w:rsidRPr="009711C5" w:rsidRDefault="00C209EE" w:rsidP="00C209EE">
      <w:pPr>
        <w:jc w:val="right"/>
        <w:rPr>
          <w:rFonts w:ascii="Arial" w:hAnsi="Arial" w:cs="Arial"/>
          <w:b/>
          <w:bCs/>
          <w:sz w:val="22"/>
          <w:szCs w:val="22"/>
        </w:rPr>
      </w:pPr>
      <w:r w:rsidRPr="009711C5">
        <w:rPr>
          <w:rFonts w:ascii="Arial" w:hAnsi="Arial" w:cs="Arial"/>
          <w:b/>
          <w:bCs/>
          <w:sz w:val="22"/>
          <w:szCs w:val="22"/>
        </w:rPr>
        <w:t>ANNEXURE “C”</w:t>
      </w:r>
    </w:p>
    <w:p w:rsidR="00C209EE" w:rsidRPr="009711C5" w:rsidRDefault="00C209EE" w:rsidP="00C209EE">
      <w:pPr>
        <w:rPr>
          <w:rFonts w:ascii="Arial" w:hAnsi="Arial" w:cs="Arial"/>
          <w:b/>
          <w:bCs/>
          <w:sz w:val="22"/>
          <w:szCs w:val="22"/>
        </w:rPr>
      </w:pPr>
      <w:r w:rsidRPr="009711C5">
        <w:rPr>
          <w:rFonts w:ascii="Arial" w:hAnsi="Arial" w:cs="Arial"/>
          <w:b/>
          <w:bCs/>
          <w:sz w:val="22"/>
          <w:szCs w:val="22"/>
        </w:rPr>
        <w:t xml:space="preserve">Previous completed projects </w:t>
      </w:r>
      <w:r w:rsidRPr="009711C5">
        <w:rPr>
          <w:rFonts w:ascii="Arial" w:hAnsi="Arial" w:cs="Arial"/>
          <w:b/>
          <w:bCs/>
          <w:i/>
          <w:sz w:val="22"/>
          <w:szCs w:val="22"/>
        </w:rPr>
        <w:t>(preferably provide a detailed company profile, detailed the below mentioned information)</w:t>
      </w:r>
    </w:p>
    <w:p w:rsidR="00C209EE" w:rsidRPr="009711C5" w:rsidRDefault="00C209EE" w:rsidP="00C209EE">
      <w:pPr>
        <w:rPr>
          <w:rFonts w:ascii="Arial" w:hAnsi="Arial" w:cs="Arial"/>
          <w:b/>
          <w:bCs/>
          <w:sz w:val="22"/>
          <w:szCs w:val="22"/>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998"/>
        <w:gridCol w:w="1123"/>
        <w:gridCol w:w="1710"/>
        <w:gridCol w:w="2160"/>
        <w:gridCol w:w="1890"/>
        <w:gridCol w:w="1710"/>
        <w:gridCol w:w="1890"/>
        <w:gridCol w:w="1710"/>
      </w:tblGrid>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Project Descriptions</w:t>
            </w:r>
          </w:p>
        </w:tc>
        <w:tc>
          <w:tcPr>
            <w:tcW w:w="998"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Client</w:t>
            </w:r>
          </w:p>
        </w:tc>
        <w:tc>
          <w:tcPr>
            <w:tcW w:w="1123"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Contact no</w:t>
            </w:r>
          </w:p>
        </w:tc>
        <w:tc>
          <w:tcPr>
            <w:tcW w:w="1710"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Contact person</w:t>
            </w:r>
          </w:p>
        </w:tc>
        <w:tc>
          <w:tcPr>
            <w:tcW w:w="2160"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Email address</w:t>
            </w:r>
          </w:p>
        </w:tc>
        <w:tc>
          <w:tcPr>
            <w:tcW w:w="1890"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Period of projects</w:t>
            </w:r>
          </w:p>
        </w:tc>
        <w:tc>
          <w:tcPr>
            <w:tcW w:w="1710"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Value of projects</w:t>
            </w:r>
          </w:p>
        </w:tc>
        <w:tc>
          <w:tcPr>
            <w:tcW w:w="1890"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Project Commence date</w:t>
            </w:r>
          </w:p>
        </w:tc>
        <w:tc>
          <w:tcPr>
            <w:tcW w:w="1710"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Completed date</w:t>
            </w:r>
          </w:p>
        </w:tc>
      </w:tr>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p>
        </w:tc>
        <w:tc>
          <w:tcPr>
            <w:tcW w:w="998" w:type="dxa"/>
          </w:tcPr>
          <w:p w:rsidR="00C209EE" w:rsidRPr="009711C5" w:rsidRDefault="00C209EE" w:rsidP="009D40DA">
            <w:pPr>
              <w:spacing w:line="360" w:lineRule="auto"/>
              <w:rPr>
                <w:rFonts w:ascii="Arial" w:eastAsia="MS Mincho" w:hAnsi="Arial" w:cs="Arial"/>
                <w:b/>
                <w:bCs/>
                <w:sz w:val="22"/>
                <w:szCs w:val="22"/>
              </w:rPr>
            </w:pPr>
          </w:p>
        </w:tc>
        <w:tc>
          <w:tcPr>
            <w:tcW w:w="1123"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216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r>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p>
        </w:tc>
        <w:tc>
          <w:tcPr>
            <w:tcW w:w="998" w:type="dxa"/>
          </w:tcPr>
          <w:p w:rsidR="00C209EE" w:rsidRPr="009711C5" w:rsidRDefault="00C209EE" w:rsidP="009D40DA">
            <w:pPr>
              <w:spacing w:line="360" w:lineRule="auto"/>
              <w:rPr>
                <w:rFonts w:ascii="Arial" w:eastAsia="MS Mincho" w:hAnsi="Arial" w:cs="Arial"/>
                <w:b/>
                <w:bCs/>
                <w:sz w:val="22"/>
                <w:szCs w:val="22"/>
              </w:rPr>
            </w:pPr>
          </w:p>
        </w:tc>
        <w:tc>
          <w:tcPr>
            <w:tcW w:w="1123"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216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r>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p>
        </w:tc>
        <w:tc>
          <w:tcPr>
            <w:tcW w:w="998" w:type="dxa"/>
          </w:tcPr>
          <w:p w:rsidR="00C209EE" w:rsidRPr="009711C5" w:rsidRDefault="00C209EE" w:rsidP="009D40DA">
            <w:pPr>
              <w:spacing w:line="360" w:lineRule="auto"/>
              <w:rPr>
                <w:rFonts w:ascii="Arial" w:eastAsia="MS Mincho" w:hAnsi="Arial" w:cs="Arial"/>
                <w:b/>
                <w:bCs/>
                <w:sz w:val="22"/>
                <w:szCs w:val="22"/>
              </w:rPr>
            </w:pPr>
          </w:p>
        </w:tc>
        <w:tc>
          <w:tcPr>
            <w:tcW w:w="1123"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216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r>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p>
        </w:tc>
        <w:tc>
          <w:tcPr>
            <w:tcW w:w="998" w:type="dxa"/>
          </w:tcPr>
          <w:p w:rsidR="00C209EE" w:rsidRPr="009711C5" w:rsidRDefault="00C209EE" w:rsidP="009D40DA">
            <w:pPr>
              <w:spacing w:line="360" w:lineRule="auto"/>
              <w:rPr>
                <w:rFonts w:ascii="Arial" w:eastAsia="MS Mincho" w:hAnsi="Arial" w:cs="Arial"/>
                <w:b/>
                <w:bCs/>
                <w:sz w:val="22"/>
                <w:szCs w:val="22"/>
              </w:rPr>
            </w:pPr>
          </w:p>
        </w:tc>
        <w:tc>
          <w:tcPr>
            <w:tcW w:w="1123"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216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r>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p>
        </w:tc>
        <w:tc>
          <w:tcPr>
            <w:tcW w:w="998" w:type="dxa"/>
          </w:tcPr>
          <w:p w:rsidR="00C209EE" w:rsidRPr="009711C5" w:rsidRDefault="00C209EE" w:rsidP="009D40DA">
            <w:pPr>
              <w:spacing w:line="360" w:lineRule="auto"/>
              <w:rPr>
                <w:rFonts w:ascii="Arial" w:eastAsia="MS Mincho" w:hAnsi="Arial" w:cs="Arial"/>
                <w:b/>
                <w:bCs/>
                <w:sz w:val="22"/>
                <w:szCs w:val="22"/>
              </w:rPr>
            </w:pPr>
          </w:p>
        </w:tc>
        <w:tc>
          <w:tcPr>
            <w:tcW w:w="1123"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216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r>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p>
        </w:tc>
        <w:tc>
          <w:tcPr>
            <w:tcW w:w="998" w:type="dxa"/>
          </w:tcPr>
          <w:p w:rsidR="00C209EE" w:rsidRPr="009711C5" w:rsidRDefault="00C209EE" w:rsidP="009D40DA">
            <w:pPr>
              <w:spacing w:line="360" w:lineRule="auto"/>
              <w:rPr>
                <w:rFonts w:ascii="Arial" w:eastAsia="MS Mincho" w:hAnsi="Arial" w:cs="Arial"/>
                <w:b/>
                <w:bCs/>
                <w:sz w:val="22"/>
                <w:szCs w:val="22"/>
              </w:rPr>
            </w:pPr>
          </w:p>
        </w:tc>
        <w:tc>
          <w:tcPr>
            <w:tcW w:w="1123"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216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r>
    </w:tbl>
    <w:p w:rsidR="00C209EE" w:rsidRPr="009711C5" w:rsidRDefault="00C209EE" w:rsidP="00C209EE">
      <w:pPr>
        <w:rPr>
          <w:rFonts w:ascii="Arial" w:hAnsi="Arial" w:cs="Arial"/>
          <w:b/>
          <w:bCs/>
          <w:sz w:val="22"/>
          <w:szCs w:val="22"/>
        </w:rPr>
      </w:pPr>
    </w:p>
    <w:p w:rsidR="00C209EE" w:rsidRPr="009711C5" w:rsidRDefault="00C209EE" w:rsidP="00C209EE">
      <w:pPr>
        <w:rPr>
          <w:rFonts w:ascii="Arial" w:hAnsi="Arial" w:cs="Arial"/>
          <w:b/>
          <w:bCs/>
          <w:sz w:val="22"/>
          <w:szCs w:val="22"/>
        </w:rPr>
      </w:pPr>
      <w:r w:rsidRPr="009711C5">
        <w:rPr>
          <w:rFonts w:ascii="Arial" w:hAnsi="Arial" w:cs="Arial"/>
          <w:b/>
          <w:bCs/>
          <w:sz w:val="22"/>
          <w:szCs w:val="22"/>
        </w:rPr>
        <w:t>Current projects (preferably provide a detailed company profile, detailed the below mentioned information)</w:t>
      </w:r>
    </w:p>
    <w:p w:rsidR="00C209EE" w:rsidRPr="009711C5" w:rsidRDefault="00C209EE" w:rsidP="00C209EE">
      <w:pPr>
        <w:rPr>
          <w:rFonts w:ascii="Arial" w:hAnsi="Arial" w:cs="Arial"/>
          <w:b/>
          <w:bCs/>
          <w:sz w:val="22"/>
          <w:szCs w:val="22"/>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998"/>
        <w:gridCol w:w="1123"/>
        <w:gridCol w:w="1710"/>
        <w:gridCol w:w="2160"/>
        <w:gridCol w:w="1890"/>
        <w:gridCol w:w="1710"/>
        <w:gridCol w:w="1890"/>
        <w:gridCol w:w="1710"/>
      </w:tblGrid>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Project Descriptions</w:t>
            </w:r>
          </w:p>
        </w:tc>
        <w:tc>
          <w:tcPr>
            <w:tcW w:w="998"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Client</w:t>
            </w:r>
          </w:p>
        </w:tc>
        <w:tc>
          <w:tcPr>
            <w:tcW w:w="1123"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Contact no</w:t>
            </w:r>
          </w:p>
        </w:tc>
        <w:tc>
          <w:tcPr>
            <w:tcW w:w="1710"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Contact person</w:t>
            </w:r>
          </w:p>
        </w:tc>
        <w:tc>
          <w:tcPr>
            <w:tcW w:w="2160"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Email address</w:t>
            </w:r>
          </w:p>
        </w:tc>
        <w:tc>
          <w:tcPr>
            <w:tcW w:w="1890"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Period of projects</w:t>
            </w:r>
          </w:p>
        </w:tc>
        <w:tc>
          <w:tcPr>
            <w:tcW w:w="1710"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Value of projects</w:t>
            </w:r>
          </w:p>
        </w:tc>
        <w:tc>
          <w:tcPr>
            <w:tcW w:w="1890"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Project Commence date</w:t>
            </w:r>
          </w:p>
        </w:tc>
        <w:tc>
          <w:tcPr>
            <w:tcW w:w="1710" w:type="dxa"/>
          </w:tcPr>
          <w:p w:rsidR="00C209EE" w:rsidRPr="009711C5" w:rsidRDefault="00C209EE" w:rsidP="009D40DA">
            <w:pPr>
              <w:spacing w:line="360" w:lineRule="auto"/>
              <w:rPr>
                <w:rFonts w:ascii="Arial" w:eastAsia="MS Mincho" w:hAnsi="Arial" w:cs="Arial"/>
                <w:b/>
                <w:bCs/>
                <w:sz w:val="22"/>
                <w:szCs w:val="22"/>
              </w:rPr>
            </w:pPr>
            <w:r w:rsidRPr="009711C5">
              <w:rPr>
                <w:rFonts w:ascii="Arial" w:eastAsia="MS Mincho" w:hAnsi="Arial" w:cs="Arial"/>
                <w:b/>
                <w:bCs/>
                <w:sz w:val="22"/>
                <w:szCs w:val="22"/>
              </w:rPr>
              <w:t>Completion date</w:t>
            </w:r>
          </w:p>
        </w:tc>
      </w:tr>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p>
        </w:tc>
        <w:tc>
          <w:tcPr>
            <w:tcW w:w="998" w:type="dxa"/>
          </w:tcPr>
          <w:p w:rsidR="00C209EE" w:rsidRPr="009711C5" w:rsidRDefault="00C209EE" w:rsidP="009D40DA">
            <w:pPr>
              <w:spacing w:line="360" w:lineRule="auto"/>
              <w:rPr>
                <w:rFonts w:ascii="Arial" w:eastAsia="MS Mincho" w:hAnsi="Arial" w:cs="Arial"/>
                <w:b/>
                <w:bCs/>
                <w:sz w:val="22"/>
                <w:szCs w:val="22"/>
              </w:rPr>
            </w:pPr>
          </w:p>
        </w:tc>
        <w:tc>
          <w:tcPr>
            <w:tcW w:w="1123"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216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r>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p>
        </w:tc>
        <w:tc>
          <w:tcPr>
            <w:tcW w:w="998" w:type="dxa"/>
          </w:tcPr>
          <w:p w:rsidR="00C209EE" w:rsidRPr="009711C5" w:rsidRDefault="00C209EE" w:rsidP="009D40DA">
            <w:pPr>
              <w:spacing w:line="360" w:lineRule="auto"/>
              <w:rPr>
                <w:rFonts w:ascii="Arial" w:eastAsia="MS Mincho" w:hAnsi="Arial" w:cs="Arial"/>
                <w:b/>
                <w:bCs/>
                <w:sz w:val="22"/>
                <w:szCs w:val="22"/>
              </w:rPr>
            </w:pPr>
          </w:p>
        </w:tc>
        <w:tc>
          <w:tcPr>
            <w:tcW w:w="1123"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216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r>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p>
        </w:tc>
        <w:tc>
          <w:tcPr>
            <w:tcW w:w="998" w:type="dxa"/>
          </w:tcPr>
          <w:p w:rsidR="00C209EE" w:rsidRPr="009711C5" w:rsidRDefault="00C209EE" w:rsidP="009D40DA">
            <w:pPr>
              <w:spacing w:line="360" w:lineRule="auto"/>
              <w:rPr>
                <w:rFonts w:ascii="Arial" w:eastAsia="MS Mincho" w:hAnsi="Arial" w:cs="Arial"/>
                <w:b/>
                <w:bCs/>
                <w:sz w:val="22"/>
                <w:szCs w:val="22"/>
              </w:rPr>
            </w:pPr>
          </w:p>
        </w:tc>
        <w:tc>
          <w:tcPr>
            <w:tcW w:w="1123"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216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r>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p>
        </w:tc>
        <w:tc>
          <w:tcPr>
            <w:tcW w:w="998" w:type="dxa"/>
          </w:tcPr>
          <w:p w:rsidR="00C209EE" w:rsidRPr="009711C5" w:rsidRDefault="00C209EE" w:rsidP="009D40DA">
            <w:pPr>
              <w:spacing w:line="360" w:lineRule="auto"/>
              <w:rPr>
                <w:rFonts w:ascii="Arial" w:eastAsia="MS Mincho" w:hAnsi="Arial" w:cs="Arial"/>
                <w:b/>
                <w:bCs/>
                <w:sz w:val="22"/>
                <w:szCs w:val="22"/>
              </w:rPr>
            </w:pPr>
          </w:p>
        </w:tc>
        <w:tc>
          <w:tcPr>
            <w:tcW w:w="1123"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216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r>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p>
        </w:tc>
        <w:tc>
          <w:tcPr>
            <w:tcW w:w="998" w:type="dxa"/>
          </w:tcPr>
          <w:p w:rsidR="00C209EE" w:rsidRPr="009711C5" w:rsidRDefault="00C209EE" w:rsidP="009D40DA">
            <w:pPr>
              <w:spacing w:line="360" w:lineRule="auto"/>
              <w:rPr>
                <w:rFonts w:ascii="Arial" w:eastAsia="MS Mincho" w:hAnsi="Arial" w:cs="Arial"/>
                <w:b/>
                <w:bCs/>
                <w:sz w:val="22"/>
                <w:szCs w:val="22"/>
              </w:rPr>
            </w:pPr>
          </w:p>
        </w:tc>
        <w:tc>
          <w:tcPr>
            <w:tcW w:w="1123"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216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r>
      <w:tr w:rsidR="00C209EE" w:rsidRPr="009711C5" w:rsidTr="009D40DA">
        <w:tc>
          <w:tcPr>
            <w:tcW w:w="2469" w:type="dxa"/>
          </w:tcPr>
          <w:p w:rsidR="00C209EE" w:rsidRPr="009711C5" w:rsidRDefault="00C209EE" w:rsidP="009D40DA">
            <w:pPr>
              <w:spacing w:line="360" w:lineRule="auto"/>
              <w:rPr>
                <w:rFonts w:ascii="Arial" w:eastAsia="MS Mincho" w:hAnsi="Arial" w:cs="Arial"/>
                <w:b/>
                <w:bCs/>
                <w:sz w:val="22"/>
                <w:szCs w:val="22"/>
              </w:rPr>
            </w:pPr>
          </w:p>
        </w:tc>
        <w:tc>
          <w:tcPr>
            <w:tcW w:w="998" w:type="dxa"/>
          </w:tcPr>
          <w:p w:rsidR="00C209EE" w:rsidRPr="009711C5" w:rsidRDefault="00C209EE" w:rsidP="009D40DA">
            <w:pPr>
              <w:spacing w:line="360" w:lineRule="auto"/>
              <w:rPr>
                <w:rFonts w:ascii="Arial" w:eastAsia="MS Mincho" w:hAnsi="Arial" w:cs="Arial"/>
                <w:b/>
                <w:bCs/>
                <w:sz w:val="22"/>
                <w:szCs w:val="22"/>
              </w:rPr>
            </w:pPr>
          </w:p>
        </w:tc>
        <w:tc>
          <w:tcPr>
            <w:tcW w:w="1123"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216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c>
          <w:tcPr>
            <w:tcW w:w="1890" w:type="dxa"/>
          </w:tcPr>
          <w:p w:rsidR="00C209EE" w:rsidRPr="009711C5" w:rsidRDefault="00C209EE" w:rsidP="009D40DA">
            <w:pPr>
              <w:spacing w:line="360" w:lineRule="auto"/>
              <w:rPr>
                <w:rFonts w:ascii="Arial" w:eastAsia="MS Mincho" w:hAnsi="Arial" w:cs="Arial"/>
                <w:b/>
                <w:bCs/>
                <w:sz w:val="22"/>
                <w:szCs w:val="22"/>
              </w:rPr>
            </w:pPr>
          </w:p>
        </w:tc>
        <w:tc>
          <w:tcPr>
            <w:tcW w:w="1710" w:type="dxa"/>
          </w:tcPr>
          <w:p w:rsidR="00C209EE" w:rsidRPr="009711C5" w:rsidRDefault="00C209EE" w:rsidP="009D40DA">
            <w:pPr>
              <w:spacing w:line="360" w:lineRule="auto"/>
              <w:rPr>
                <w:rFonts w:ascii="Arial" w:eastAsia="MS Mincho" w:hAnsi="Arial" w:cs="Arial"/>
                <w:b/>
                <w:bCs/>
                <w:sz w:val="22"/>
                <w:szCs w:val="22"/>
              </w:rPr>
            </w:pPr>
          </w:p>
        </w:tc>
      </w:tr>
    </w:tbl>
    <w:p w:rsidR="00103A46" w:rsidRDefault="00103A46" w:rsidP="00573D8E">
      <w:pPr>
        <w:spacing w:line="360" w:lineRule="auto"/>
        <w:jc w:val="both"/>
        <w:rPr>
          <w:rFonts w:ascii="Arial" w:hAnsi="Arial" w:cs="Arial"/>
          <w:color w:val="000000" w:themeColor="text1"/>
          <w:sz w:val="22"/>
          <w:szCs w:val="22"/>
        </w:rPr>
      </w:pPr>
    </w:p>
    <w:sectPr w:rsidR="00103A46" w:rsidSect="00C209EE">
      <w:pgSz w:w="16838" w:h="11906" w:orient="landscape" w:code="9"/>
      <w:pgMar w:top="1138" w:right="1138" w:bottom="1224" w:left="907" w:header="562"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B9" w:rsidRDefault="003F17B9">
      <w:r>
        <w:separator/>
      </w:r>
    </w:p>
  </w:endnote>
  <w:endnote w:type="continuationSeparator" w:id="0">
    <w:p w:rsidR="003F17B9" w:rsidRDefault="003F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F3" w:rsidRDefault="004E34F3" w:rsidP="001E7A6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4F3" w:rsidRDefault="004E3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E5" w:rsidRPr="000E2FE5" w:rsidRDefault="000E2FE5" w:rsidP="000E2FE5">
    <w:pPr>
      <w:widowControl w:val="0"/>
      <w:autoSpaceDE w:val="0"/>
      <w:autoSpaceDN w:val="0"/>
      <w:adjustRightInd w:val="0"/>
      <w:jc w:val="both"/>
      <w:rPr>
        <w:rFonts w:ascii="Arial" w:hAnsi="Arial" w:cs="Arial"/>
        <w:color w:val="181512"/>
        <w:sz w:val="14"/>
        <w:szCs w:val="14"/>
      </w:rPr>
    </w:pPr>
    <w:r w:rsidRPr="000E2FE5">
      <w:rPr>
        <w:rFonts w:ascii="Arial" w:hAnsi="Arial" w:cs="Arial"/>
        <w:b/>
        <w:color w:val="181512"/>
        <w:sz w:val="14"/>
        <w:szCs w:val="14"/>
      </w:rPr>
      <w:t xml:space="preserve">South African Broadcasting Corporation SOC Limited:  </w:t>
    </w:r>
    <w:r w:rsidRPr="000E2FE5">
      <w:rPr>
        <w:rFonts w:ascii="Arial" w:hAnsi="Arial" w:cs="Arial"/>
        <w:color w:val="181512"/>
        <w:sz w:val="14"/>
        <w:szCs w:val="14"/>
      </w:rPr>
      <w:t>Registration Number:  2003/023915/30</w:t>
    </w:r>
  </w:p>
  <w:p w:rsidR="000E2FE5" w:rsidRPr="000E2FE5" w:rsidRDefault="000E2FE5" w:rsidP="000E2FE5">
    <w:pPr>
      <w:widowControl w:val="0"/>
      <w:autoSpaceDE w:val="0"/>
      <w:autoSpaceDN w:val="0"/>
      <w:adjustRightInd w:val="0"/>
      <w:jc w:val="both"/>
      <w:rPr>
        <w:rFonts w:ascii="Arial" w:hAnsi="Arial" w:cs="Arial"/>
        <w:b/>
        <w:color w:val="181512"/>
        <w:sz w:val="14"/>
        <w:szCs w:val="14"/>
      </w:rPr>
    </w:pPr>
    <w:r w:rsidRPr="000E2FE5">
      <w:rPr>
        <w:rFonts w:ascii="Arial" w:hAnsi="Arial" w:cs="Arial"/>
        <w:b/>
        <w:color w:val="181512"/>
        <w:sz w:val="14"/>
        <w:szCs w:val="14"/>
      </w:rPr>
      <w:t>Non-Executive Directors</w:t>
    </w:r>
    <w:r w:rsidRPr="000E2FE5">
      <w:rPr>
        <w:rFonts w:ascii="Arial" w:hAnsi="Arial" w:cs="Arial"/>
        <w:color w:val="181512"/>
        <w:sz w:val="14"/>
        <w:szCs w:val="14"/>
      </w:rPr>
      <w:t xml:space="preserve">: Mr B E </w:t>
    </w:r>
    <w:proofErr w:type="spellStart"/>
    <w:r w:rsidRPr="000E2FE5">
      <w:rPr>
        <w:rFonts w:ascii="Arial" w:hAnsi="Arial" w:cs="Arial"/>
        <w:color w:val="181512"/>
        <w:sz w:val="14"/>
        <w:szCs w:val="14"/>
      </w:rPr>
      <w:t>Makhathini</w:t>
    </w:r>
    <w:proofErr w:type="spellEnd"/>
    <w:r w:rsidRPr="000E2FE5">
      <w:rPr>
        <w:rFonts w:ascii="Arial" w:hAnsi="Arial" w:cs="Arial"/>
        <w:color w:val="181512"/>
        <w:sz w:val="14"/>
        <w:szCs w:val="14"/>
      </w:rPr>
      <w:t xml:space="preserve"> (Chairperson); Ms M </w:t>
    </w:r>
    <w:proofErr w:type="spellStart"/>
    <w:r w:rsidRPr="000E2FE5">
      <w:rPr>
        <w:rFonts w:ascii="Arial" w:hAnsi="Arial" w:cs="Arial"/>
        <w:color w:val="181512"/>
        <w:sz w:val="14"/>
        <w:szCs w:val="14"/>
      </w:rPr>
      <w:t>Mohlala-Mulaudzi</w:t>
    </w:r>
    <w:proofErr w:type="spellEnd"/>
    <w:r w:rsidRPr="000E2FE5">
      <w:rPr>
        <w:rFonts w:ascii="Arial" w:hAnsi="Arial" w:cs="Arial"/>
        <w:color w:val="181512"/>
        <w:sz w:val="14"/>
        <w:szCs w:val="14"/>
      </w:rPr>
      <w:t xml:space="preserve"> (Deputy Chairperson); Prof S Cooper; </w:t>
    </w:r>
    <w:proofErr w:type="spellStart"/>
    <w:r w:rsidRPr="000E2FE5">
      <w:rPr>
        <w:rFonts w:ascii="Arial" w:hAnsi="Arial" w:cs="Arial"/>
        <w:color w:val="181512"/>
        <w:sz w:val="14"/>
        <w:szCs w:val="14"/>
      </w:rPr>
      <w:t>Adv</w:t>
    </w:r>
    <w:proofErr w:type="spellEnd"/>
    <w:r w:rsidRPr="000E2FE5">
      <w:rPr>
        <w:rFonts w:ascii="Arial" w:hAnsi="Arial" w:cs="Arial"/>
        <w:color w:val="181512"/>
        <w:sz w:val="14"/>
        <w:szCs w:val="14"/>
      </w:rPr>
      <w:t xml:space="preserve"> M B </w:t>
    </w:r>
    <w:proofErr w:type="spellStart"/>
    <w:r w:rsidRPr="000E2FE5">
      <w:rPr>
        <w:rFonts w:ascii="Arial" w:hAnsi="Arial" w:cs="Arial"/>
        <w:color w:val="181512"/>
        <w:sz w:val="14"/>
        <w:szCs w:val="14"/>
      </w:rPr>
      <w:t>B</w:t>
    </w:r>
    <w:proofErr w:type="spellEnd"/>
    <w:r w:rsidRPr="000E2FE5">
      <w:rPr>
        <w:rFonts w:ascii="Arial" w:hAnsi="Arial" w:cs="Arial"/>
        <w:color w:val="181512"/>
        <w:sz w:val="14"/>
        <w:szCs w:val="14"/>
      </w:rPr>
      <w:t xml:space="preserve"> </w:t>
    </w:r>
    <w:proofErr w:type="spellStart"/>
    <w:r w:rsidRPr="000E2FE5">
      <w:rPr>
        <w:rFonts w:ascii="Arial" w:hAnsi="Arial" w:cs="Arial"/>
        <w:color w:val="181512"/>
        <w:sz w:val="14"/>
        <w:szCs w:val="14"/>
      </w:rPr>
      <w:t>Lekalakala</w:t>
    </w:r>
    <w:proofErr w:type="spellEnd"/>
    <w:r w:rsidRPr="000E2FE5">
      <w:rPr>
        <w:rFonts w:ascii="Arial" w:hAnsi="Arial" w:cs="Arial"/>
        <w:color w:val="181512"/>
        <w:sz w:val="14"/>
        <w:szCs w:val="14"/>
      </w:rPr>
      <w:t xml:space="preserve">; Mr D M </w:t>
    </w:r>
    <w:proofErr w:type="spellStart"/>
    <w:r w:rsidRPr="000E2FE5">
      <w:rPr>
        <w:rFonts w:ascii="Arial" w:hAnsi="Arial" w:cs="Arial"/>
        <w:color w:val="181512"/>
        <w:sz w:val="14"/>
        <w:szCs w:val="14"/>
      </w:rPr>
      <w:t>Maimela</w:t>
    </w:r>
    <w:proofErr w:type="spellEnd"/>
    <w:r w:rsidRPr="000E2FE5">
      <w:rPr>
        <w:rFonts w:ascii="Arial" w:hAnsi="Arial" w:cs="Arial"/>
        <w:color w:val="181512"/>
        <w:sz w:val="14"/>
        <w:szCs w:val="14"/>
      </w:rPr>
      <w:t xml:space="preserve">; Mr M G </w:t>
    </w:r>
    <w:proofErr w:type="spellStart"/>
    <w:r w:rsidRPr="000E2FE5">
      <w:rPr>
        <w:rFonts w:ascii="Arial" w:hAnsi="Arial" w:cs="Arial"/>
        <w:color w:val="181512"/>
        <w:sz w:val="14"/>
        <w:szCs w:val="14"/>
      </w:rPr>
      <w:t>Markovitz</w:t>
    </w:r>
    <w:proofErr w:type="spellEnd"/>
    <w:r w:rsidRPr="000E2FE5">
      <w:rPr>
        <w:rFonts w:ascii="Arial" w:hAnsi="Arial" w:cs="Arial"/>
        <w:color w:val="181512"/>
        <w:sz w:val="14"/>
        <w:szCs w:val="14"/>
      </w:rPr>
      <w:t xml:space="preserve">; Mr D K </w:t>
    </w:r>
    <w:proofErr w:type="spellStart"/>
    <w:r w:rsidRPr="000E2FE5">
      <w:rPr>
        <w:rFonts w:ascii="Arial" w:hAnsi="Arial" w:cs="Arial"/>
        <w:color w:val="181512"/>
        <w:sz w:val="14"/>
        <w:szCs w:val="14"/>
      </w:rPr>
      <w:t>Mohuba</w:t>
    </w:r>
    <w:proofErr w:type="spellEnd"/>
    <w:r w:rsidRPr="000E2FE5">
      <w:rPr>
        <w:rFonts w:ascii="Arial" w:hAnsi="Arial" w:cs="Arial"/>
        <w:color w:val="181512"/>
        <w:sz w:val="14"/>
        <w:szCs w:val="14"/>
      </w:rPr>
      <w:t xml:space="preserve">; Ms B </w:t>
    </w:r>
    <w:proofErr w:type="spellStart"/>
    <w:r w:rsidRPr="000E2FE5">
      <w:rPr>
        <w:rFonts w:ascii="Arial" w:hAnsi="Arial" w:cs="Arial"/>
        <w:color w:val="181512"/>
        <w:sz w:val="14"/>
        <w:szCs w:val="14"/>
      </w:rPr>
      <w:t>Muthien</w:t>
    </w:r>
    <w:proofErr w:type="spellEnd"/>
    <w:r w:rsidRPr="000E2FE5">
      <w:rPr>
        <w:rFonts w:ascii="Arial" w:hAnsi="Arial" w:cs="Arial"/>
        <w:color w:val="181512"/>
        <w:sz w:val="14"/>
        <w:szCs w:val="14"/>
      </w:rPr>
      <w:t xml:space="preserve">; Ms J Patel; Mr J H Phalane; Ms M B </w:t>
    </w:r>
    <w:proofErr w:type="spellStart"/>
    <w:r w:rsidRPr="000E2FE5">
      <w:rPr>
        <w:rFonts w:ascii="Arial" w:hAnsi="Arial" w:cs="Arial"/>
        <w:color w:val="181512"/>
        <w:sz w:val="14"/>
        <w:szCs w:val="14"/>
      </w:rPr>
      <w:t>Papayya</w:t>
    </w:r>
    <w:proofErr w:type="spellEnd"/>
    <w:r w:rsidRPr="000E2FE5">
      <w:rPr>
        <w:rFonts w:ascii="Arial" w:hAnsi="Arial" w:cs="Arial"/>
        <w:color w:val="181512"/>
        <w:sz w:val="14"/>
        <w:szCs w:val="14"/>
      </w:rPr>
      <w:t xml:space="preserve">; Dr M </w:t>
    </w:r>
    <w:proofErr w:type="spellStart"/>
    <w:r w:rsidRPr="000E2FE5">
      <w:rPr>
        <w:rFonts w:ascii="Arial" w:hAnsi="Arial" w:cs="Arial"/>
        <w:color w:val="181512"/>
        <w:sz w:val="14"/>
        <w:szCs w:val="14"/>
      </w:rPr>
      <w:t>Socikwa</w:t>
    </w:r>
    <w:proofErr w:type="spellEnd"/>
  </w:p>
  <w:p w:rsidR="000E2FE5" w:rsidRPr="000E2FE5" w:rsidRDefault="000E2FE5" w:rsidP="000E2FE5">
    <w:pPr>
      <w:widowControl w:val="0"/>
      <w:autoSpaceDE w:val="0"/>
      <w:autoSpaceDN w:val="0"/>
      <w:adjustRightInd w:val="0"/>
      <w:jc w:val="both"/>
      <w:rPr>
        <w:rFonts w:ascii="Arial" w:hAnsi="Arial" w:cs="Arial"/>
        <w:sz w:val="14"/>
        <w:szCs w:val="14"/>
      </w:rPr>
    </w:pPr>
    <w:r w:rsidRPr="000E2FE5">
      <w:rPr>
        <w:rFonts w:ascii="Arial" w:hAnsi="Arial" w:cs="Arial"/>
        <w:b/>
        <w:sz w:val="14"/>
        <w:szCs w:val="14"/>
      </w:rPr>
      <w:t xml:space="preserve">Executive Directors: </w:t>
    </w:r>
    <w:r w:rsidRPr="000E2FE5">
      <w:rPr>
        <w:rFonts w:ascii="Arial" w:hAnsi="Arial" w:cs="Arial"/>
        <w:sz w:val="14"/>
        <w:szCs w:val="14"/>
      </w:rPr>
      <w:t xml:space="preserve">Mr M T </w:t>
    </w:r>
    <w:proofErr w:type="spellStart"/>
    <w:r w:rsidRPr="000E2FE5">
      <w:rPr>
        <w:rFonts w:ascii="Arial" w:hAnsi="Arial" w:cs="Arial"/>
        <w:sz w:val="14"/>
        <w:szCs w:val="14"/>
      </w:rPr>
      <w:t>Mxakwe</w:t>
    </w:r>
    <w:proofErr w:type="spellEnd"/>
    <w:r w:rsidRPr="000E2FE5">
      <w:rPr>
        <w:rFonts w:ascii="Arial" w:hAnsi="Arial" w:cs="Arial"/>
        <w:sz w:val="14"/>
        <w:szCs w:val="14"/>
      </w:rPr>
      <w:t xml:space="preserve"> (Group Chief Executive Officer); Mr I C </w:t>
    </w:r>
    <w:proofErr w:type="spellStart"/>
    <w:r w:rsidRPr="000E2FE5">
      <w:rPr>
        <w:rFonts w:ascii="Arial" w:hAnsi="Arial" w:cs="Arial"/>
        <w:sz w:val="14"/>
        <w:szCs w:val="14"/>
      </w:rPr>
      <w:t>Plaatjes</w:t>
    </w:r>
    <w:proofErr w:type="spellEnd"/>
    <w:r w:rsidRPr="000E2FE5">
      <w:rPr>
        <w:rFonts w:ascii="Arial" w:hAnsi="Arial" w:cs="Arial"/>
        <w:sz w:val="14"/>
        <w:szCs w:val="14"/>
      </w:rPr>
      <w:t xml:space="preserve"> (Chief Operations Officer); Ms Y van </w:t>
    </w:r>
    <w:proofErr w:type="spellStart"/>
    <w:r w:rsidRPr="000E2FE5">
      <w:rPr>
        <w:rFonts w:ascii="Arial" w:hAnsi="Arial" w:cs="Arial"/>
        <w:sz w:val="14"/>
        <w:szCs w:val="14"/>
      </w:rPr>
      <w:t>Biljon</w:t>
    </w:r>
    <w:proofErr w:type="spellEnd"/>
    <w:r w:rsidRPr="000E2FE5">
      <w:rPr>
        <w:rFonts w:ascii="Arial" w:hAnsi="Arial" w:cs="Arial"/>
        <w:sz w:val="14"/>
        <w:szCs w:val="14"/>
      </w:rPr>
      <w:t xml:space="preserve"> (Chief Financial Officer); </w:t>
    </w:r>
    <w:r w:rsidRPr="000E2FE5">
      <w:rPr>
        <w:rFonts w:ascii="Arial" w:hAnsi="Arial" w:cs="Arial"/>
        <w:b/>
        <w:sz w:val="14"/>
        <w:szCs w:val="14"/>
      </w:rPr>
      <w:t>Company Secretary:</w:t>
    </w:r>
    <w:r w:rsidRPr="000E2FE5">
      <w:rPr>
        <w:rFonts w:ascii="Arial" w:hAnsi="Arial" w:cs="Arial"/>
        <w:sz w:val="14"/>
        <w:szCs w:val="14"/>
      </w:rPr>
      <w:t xml:space="preserve"> Ms L V </w:t>
    </w:r>
    <w:proofErr w:type="spellStart"/>
    <w:r w:rsidRPr="000E2FE5">
      <w:rPr>
        <w:rFonts w:ascii="Arial" w:hAnsi="Arial" w:cs="Arial"/>
        <w:sz w:val="14"/>
        <w:szCs w:val="14"/>
      </w:rPr>
      <w:t>Bayi</w:t>
    </w:r>
    <w:proofErr w:type="spellEnd"/>
  </w:p>
  <w:p w:rsidR="004E34F3" w:rsidRPr="000E2FE5" w:rsidRDefault="004E34F3" w:rsidP="004E34F3">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F3" w:rsidRPr="00467578" w:rsidRDefault="004E34F3" w:rsidP="00820EC4">
    <w:pPr>
      <w:pStyle w:val="Footer"/>
      <w:framePr w:wrap="around" w:vAnchor="text" w:hAnchor="margin" w:xAlign="right" w:y="1"/>
      <w:rPr>
        <w:rStyle w:val="PageNumber"/>
        <w:rFonts w:ascii="Arial" w:hAnsi="Arial" w:cs="Arial"/>
        <w:color w:val="0D0D0D" w:themeColor="text1" w:themeTint="F2"/>
        <w:sz w:val="16"/>
        <w:szCs w:val="16"/>
      </w:rPr>
    </w:pPr>
    <w:r w:rsidRPr="00467578">
      <w:rPr>
        <w:rStyle w:val="PageNumber"/>
        <w:rFonts w:ascii="Arial" w:hAnsi="Arial" w:cs="Arial"/>
        <w:color w:val="0D0D0D" w:themeColor="text1" w:themeTint="F2"/>
        <w:sz w:val="16"/>
        <w:szCs w:val="16"/>
      </w:rPr>
      <w:fldChar w:fldCharType="begin"/>
    </w:r>
    <w:r w:rsidRPr="00467578">
      <w:rPr>
        <w:rStyle w:val="PageNumber"/>
        <w:rFonts w:ascii="Arial" w:hAnsi="Arial" w:cs="Arial"/>
        <w:color w:val="0D0D0D" w:themeColor="text1" w:themeTint="F2"/>
        <w:sz w:val="16"/>
        <w:szCs w:val="16"/>
      </w:rPr>
      <w:instrText xml:space="preserve">PAGE  </w:instrText>
    </w:r>
    <w:r w:rsidRPr="00467578">
      <w:rPr>
        <w:rStyle w:val="PageNumber"/>
        <w:rFonts w:ascii="Arial" w:hAnsi="Arial" w:cs="Arial"/>
        <w:color w:val="0D0D0D" w:themeColor="text1" w:themeTint="F2"/>
        <w:sz w:val="16"/>
        <w:szCs w:val="16"/>
      </w:rPr>
      <w:fldChar w:fldCharType="separate"/>
    </w:r>
    <w:r w:rsidR="001A5F3C">
      <w:rPr>
        <w:rStyle w:val="PageNumber"/>
        <w:rFonts w:ascii="Arial" w:hAnsi="Arial" w:cs="Arial"/>
        <w:noProof/>
        <w:color w:val="0D0D0D" w:themeColor="text1" w:themeTint="F2"/>
        <w:sz w:val="16"/>
        <w:szCs w:val="16"/>
      </w:rPr>
      <w:t>10</w:t>
    </w:r>
    <w:r w:rsidRPr="00467578">
      <w:rPr>
        <w:rStyle w:val="PageNumber"/>
        <w:rFonts w:ascii="Arial" w:hAnsi="Arial" w:cs="Arial"/>
        <w:color w:val="0D0D0D" w:themeColor="text1" w:themeTint="F2"/>
        <w:sz w:val="16"/>
        <w:szCs w:val="16"/>
      </w:rPr>
      <w:fldChar w:fldCharType="end"/>
    </w:r>
  </w:p>
  <w:p w:rsidR="004E34F3" w:rsidRPr="00467578" w:rsidRDefault="004E34F3" w:rsidP="00467578">
    <w:pPr>
      <w:pStyle w:val="Footer"/>
      <w:ind w:right="360"/>
      <w:jc w:val="both"/>
      <w:rPr>
        <w:rFonts w:ascii="Arial" w:hAnsi="Arial" w:cs="Arial"/>
        <w:color w:val="0D0D0D" w:themeColor="text1" w:themeTint="F2"/>
        <w:sz w:val="16"/>
        <w:szCs w:val="16"/>
      </w:rPr>
    </w:pPr>
    <w:r w:rsidRPr="00467578">
      <w:rPr>
        <w:rFonts w:ascii="Arial" w:hAnsi="Arial" w:cs="Arial"/>
        <w:b/>
        <w:bCs/>
        <w:color w:val="0D0D0D" w:themeColor="text1" w:themeTint="F2"/>
        <w:sz w:val="16"/>
        <w:szCs w:val="16"/>
      </w:rPr>
      <w:t>RFQ</w:t>
    </w:r>
    <w:r w:rsidR="00E316E7">
      <w:rPr>
        <w:rFonts w:ascii="Arial" w:hAnsi="Arial" w:cs="Arial"/>
        <w:b/>
        <w:bCs/>
        <w:color w:val="0D0D0D" w:themeColor="text1" w:themeTint="F2"/>
        <w:sz w:val="16"/>
        <w:szCs w:val="16"/>
      </w:rPr>
      <w:t>/RBF</w:t>
    </w:r>
    <w:r w:rsidR="00FD0B47">
      <w:rPr>
        <w:rFonts w:ascii="Arial" w:hAnsi="Arial" w:cs="Arial"/>
        <w:b/>
        <w:bCs/>
        <w:color w:val="0D0D0D" w:themeColor="text1" w:themeTint="F2"/>
        <w:sz w:val="16"/>
        <w:szCs w:val="16"/>
      </w:rPr>
      <w:t>/</w:t>
    </w:r>
    <w:r w:rsidR="006D2FEA">
      <w:rPr>
        <w:rFonts w:ascii="Arial" w:hAnsi="Arial" w:cs="Arial"/>
        <w:b/>
        <w:bCs/>
        <w:color w:val="0D0D0D" w:themeColor="text1" w:themeTint="F2"/>
        <w:sz w:val="16"/>
        <w:szCs w:val="16"/>
      </w:rPr>
      <w:t>2020</w:t>
    </w:r>
    <w:r w:rsidR="00E316E7">
      <w:rPr>
        <w:rFonts w:ascii="Arial" w:hAnsi="Arial" w:cs="Arial"/>
        <w:b/>
        <w:bCs/>
        <w:color w:val="0D0D0D" w:themeColor="text1" w:themeTint="F2"/>
        <w:sz w:val="16"/>
        <w:szCs w:val="16"/>
      </w:rPr>
      <w:t>/</w:t>
    </w:r>
    <w:r w:rsidR="006D2FEA">
      <w:rPr>
        <w:rFonts w:ascii="Arial" w:hAnsi="Arial" w:cs="Arial"/>
        <w:b/>
        <w:bCs/>
        <w:color w:val="0D0D0D" w:themeColor="text1" w:themeTint="F2"/>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B9" w:rsidRDefault="003F17B9">
      <w:r>
        <w:separator/>
      </w:r>
    </w:p>
  </w:footnote>
  <w:footnote w:type="continuationSeparator" w:id="0">
    <w:p w:rsidR="003F17B9" w:rsidRDefault="003F1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F3" w:rsidRPr="00F75899" w:rsidRDefault="004E34F3" w:rsidP="00C72334">
    <w:pPr>
      <w:pStyle w:val="Header"/>
      <w:tabs>
        <w:tab w:val="right" w:pos="0"/>
      </w:tabs>
      <w:rPr>
        <w:rFonts w:ascii="Arial" w:hAnsi="Arial" w:cs="Arial"/>
        <w:b/>
        <w:sz w:val="20"/>
      </w:rPr>
    </w:pPr>
    <w:r>
      <w:rPr>
        <w:rFonts w:ascii="Arial" w:hAnsi="Arial" w:cs="Arial"/>
        <w:noProof/>
        <w:sz w:val="40"/>
        <w:szCs w:val="40"/>
        <w:lang w:val="en-US"/>
      </w:rPr>
      <w:drawing>
        <wp:inline distT="0" distB="0" distL="0" distR="0" wp14:anchorId="57E4153E" wp14:editId="640FD565">
          <wp:extent cx="1801933" cy="800100"/>
          <wp:effectExtent l="0" t="0" r="8255" b="0"/>
          <wp:docPr id="1" name="Picture 1" descr="SABC logo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BC logo 3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7" cy="802979"/>
                  </a:xfrm>
                  <a:prstGeom prst="rect">
                    <a:avLst/>
                  </a:prstGeom>
                  <a:noFill/>
                  <a:ln>
                    <a:noFill/>
                  </a:ln>
                </pic:spPr>
              </pic:pic>
            </a:graphicData>
          </a:graphic>
        </wp:inline>
      </w:drawing>
    </w:r>
    <w:r>
      <w:rPr>
        <w:rFonts w:ascii="Arial" w:hAnsi="Arial"/>
        <w:b/>
        <w:noProof/>
        <w:sz w:val="20"/>
        <w:szCs w:val="20"/>
        <w:lang w:eastAsia="en-GB"/>
      </w:rPr>
      <w:tab/>
    </w:r>
    <w:r>
      <w:rPr>
        <w:rFonts w:ascii="Arial" w:hAnsi="Arial"/>
        <w:b/>
        <w:noProof/>
        <w:sz w:val="20"/>
        <w:szCs w:val="20"/>
        <w:lang w:eastAsia="en-GB"/>
      </w:rPr>
      <w:tab/>
    </w:r>
    <w:r>
      <w:rPr>
        <w:rFonts w:ascii="Arial" w:hAnsi="Arial"/>
        <w:b/>
        <w:noProof/>
        <w:sz w:val="20"/>
        <w:szCs w:val="20"/>
        <w:lang w:eastAsia="en-GB"/>
      </w:rPr>
      <w:tab/>
    </w:r>
    <w:r>
      <w:rPr>
        <w:rFonts w:ascii="Arial" w:hAnsi="Arial"/>
        <w:b/>
        <w:noProof/>
        <w:sz w:val="20"/>
        <w:szCs w:val="20"/>
        <w:lang w:eastAsia="en-GB"/>
      </w:rPr>
      <w:tab/>
    </w:r>
    <w:r>
      <w:rPr>
        <w:rFonts w:ascii="Arial" w:hAnsi="Arial"/>
        <w:b/>
        <w:noProof/>
        <w:sz w:val="20"/>
        <w:szCs w:val="20"/>
        <w:lang w:eastAsia="en-GB"/>
      </w:rPr>
      <w:tab/>
    </w:r>
    <w:r>
      <w:rPr>
        <w:rFonts w:ascii="Arial" w:hAnsi="Arial"/>
        <w:b/>
        <w:noProof/>
        <w:sz w:val="20"/>
        <w:szCs w:val="20"/>
        <w:lang w:eastAsia="en-GB"/>
      </w:rPr>
      <w:tab/>
      <w:t xml:space="preserve">                                                                                                                           </w:t>
    </w:r>
    <w:r w:rsidRPr="00F75899">
      <w:rPr>
        <w:rFonts w:ascii="Arial" w:hAnsi="Arial" w:cs="Arial"/>
        <w:b/>
        <w:sz w:val="20"/>
      </w:rPr>
      <w:t>South African Broadcasting Corporation</w:t>
    </w:r>
  </w:p>
  <w:p w:rsidR="004E34F3" w:rsidRPr="00F75899" w:rsidRDefault="004E34F3" w:rsidP="00C72334">
    <w:pPr>
      <w:pStyle w:val="Header"/>
      <w:tabs>
        <w:tab w:val="right" w:pos="0"/>
      </w:tabs>
      <w:ind w:firstLine="6840"/>
      <w:rPr>
        <w:rFonts w:ascii="Arial" w:hAnsi="Arial" w:cs="Arial"/>
        <w:b/>
        <w:sz w:val="20"/>
      </w:rPr>
    </w:pPr>
    <w:r w:rsidRPr="00F75899">
      <w:rPr>
        <w:rFonts w:ascii="Arial" w:hAnsi="Arial" w:cs="Arial"/>
        <w:b/>
        <w:sz w:val="20"/>
      </w:rPr>
      <w:t xml:space="preserve">Gauteng Provincial office </w:t>
    </w:r>
  </w:p>
  <w:p w:rsidR="004E34F3" w:rsidRPr="00F75899" w:rsidRDefault="004E34F3" w:rsidP="00C72334">
    <w:pPr>
      <w:pStyle w:val="Header"/>
      <w:tabs>
        <w:tab w:val="right" w:pos="0"/>
      </w:tabs>
      <w:ind w:left="6840"/>
      <w:rPr>
        <w:rFonts w:ascii="Arial" w:hAnsi="Arial" w:cs="Arial"/>
        <w:b/>
        <w:sz w:val="20"/>
      </w:rPr>
    </w:pPr>
    <w:r>
      <w:rPr>
        <w:rFonts w:ascii="Arial" w:hAnsi="Arial" w:cs="Arial"/>
        <w:b/>
        <w:sz w:val="20"/>
      </w:rPr>
      <w:t xml:space="preserve">Supply Chain Management </w:t>
    </w:r>
    <w:r w:rsidRPr="00F75899">
      <w:rPr>
        <w:rFonts w:ascii="Arial" w:hAnsi="Arial" w:cs="Arial"/>
        <w:b/>
        <w:sz w:val="20"/>
      </w:rPr>
      <w:t xml:space="preserve">Services </w:t>
    </w:r>
  </w:p>
  <w:p w:rsidR="004E34F3" w:rsidRPr="00F75899" w:rsidRDefault="004E34F3" w:rsidP="00C72334">
    <w:pPr>
      <w:pStyle w:val="Header"/>
      <w:tabs>
        <w:tab w:val="right" w:pos="0"/>
      </w:tabs>
      <w:ind w:firstLine="6840"/>
      <w:rPr>
        <w:rFonts w:ascii="Arial" w:hAnsi="Arial" w:cs="Arial"/>
        <w:b/>
        <w:sz w:val="20"/>
      </w:rPr>
    </w:pPr>
    <w:r w:rsidRPr="00F75899">
      <w:rPr>
        <w:rFonts w:ascii="Arial" w:hAnsi="Arial" w:cs="Arial"/>
        <w:b/>
        <w:sz w:val="20"/>
      </w:rPr>
      <w:t>1059 Francis Baard Street</w:t>
    </w:r>
  </w:p>
  <w:p w:rsidR="004E34F3" w:rsidRPr="00F75899" w:rsidRDefault="004E34F3" w:rsidP="00C72334">
    <w:pPr>
      <w:pStyle w:val="Header"/>
      <w:tabs>
        <w:tab w:val="right" w:pos="0"/>
      </w:tabs>
      <w:ind w:firstLine="6840"/>
      <w:rPr>
        <w:rFonts w:ascii="Arial" w:hAnsi="Arial" w:cs="Arial"/>
        <w:b/>
        <w:sz w:val="20"/>
      </w:rPr>
    </w:pPr>
    <w:r w:rsidRPr="00F75899">
      <w:rPr>
        <w:rFonts w:ascii="Arial" w:hAnsi="Arial" w:cs="Arial"/>
        <w:b/>
        <w:sz w:val="20"/>
      </w:rPr>
      <w:t>P O Box 119852</w:t>
    </w:r>
  </w:p>
  <w:p w:rsidR="004E34F3" w:rsidRDefault="004E34F3" w:rsidP="00C72334">
    <w:pPr>
      <w:pStyle w:val="Header"/>
      <w:tabs>
        <w:tab w:val="clear" w:pos="8306"/>
        <w:tab w:val="right" w:pos="0"/>
      </w:tabs>
      <w:ind w:firstLine="6840"/>
      <w:rPr>
        <w:rFonts w:ascii="Arial" w:hAnsi="Arial" w:cs="Arial"/>
        <w:b/>
        <w:sz w:val="20"/>
      </w:rPr>
    </w:pPr>
    <w:r w:rsidRPr="00F75899">
      <w:rPr>
        <w:rFonts w:ascii="Arial" w:hAnsi="Arial" w:cs="Arial"/>
        <w:b/>
        <w:sz w:val="20"/>
      </w:rPr>
      <w:t>Hatfield, 0028</w:t>
    </w:r>
  </w:p>
  <w:p w:rsidR="004E34F3" w:rsidRDefault="004E34F3" w:rsidP="00C72334">
    <w:pPr>
      <w:pStyle w:val="Header"/>
      <w:tabs>
        <w:tab w:val="clear" w:pos="8306"/>
        <w:tab w:val="right" w:pos="0"/>
      </w:tabs>
      <w:ind w:firstLine="6840"/>
      <w:rPr>
        <w:rFonts w:ascii="Arial" w:hAnsi="Arial" w:cs="Arial"/>
        <w:b/>
        <w:sz w:val="20"/>
      </w:rPr>
    </w:pPr>
    <w:r>
      <w:rPr>
        <w:rFonts w:ascii="Arial" w:hAnsi="Arial" w:cs="Arial"/>
        <w:b/>
        <w:sz w:val="20"/>
      </w:rPr>
      <w:t>Tel. +12 4315327</w:t>
    </w:r>
  </w:p>
  <w:p w:rsidR="004E34F3" w:rsidRDefault="004E34F3" w:rsidP="00C72334">
    <w:pPr>
      <w:pStyle w:val="Header"/>
      <w:tabs>
        <w:tab w:val="clear" w:pos="8306"/>
        <w:tab w:val="right" w:pos="0"/>
      </w:tabs>
      <w:ind w:firstLine="6840"/>
      <w:rPr>
        <w:rFonts w:ascii="Arial" w:hAnsi="Arial" w:cs="Arial"/>
        <w:b/>
        <w:sz w:val="20"/>
      </w:rPr>
    </w:pPr>
    <w:r>
      <w:rPr>
        <w:rFonts w:ascii="Arial" w:hAnsi="Arial" w:cs="Arial"/>
        <w:b/>
        <w:sz w:val="20"/>
      </w:rPr>
      <w:t>Fax. +12 4315490</w:t>
    </w:r>
  </w:p>
  <w:p w:rsidR="004E34F3" w:rsidRDefault="004E34F3" w:rsidP="00C72334">
    <w:pPr>
      <w:pStyle w:val="Header"/>
      <w:tabs>
        <w:tab w:val="clear" w:pos="8306"/>
        <w:tab w:val="right" w:pos="0"/>
      </w:tabs>
      <w:ind w:firstLine="6840"/>
      <w:rPr>
        <w:rFonts w:ascii="Arial" w:hAnsi="Arial" w:cs="Arial"/>
        <w:b/>
        <w:sz w:val="20"/>
      </w:rPr>
    </w:pPr>
    <w:r w:rsidRPr="00180D82">
      <w:rPr>
        <w:rFonts w:ascii="Arial" w:hAnsi="Arial" w:cs="Arial"/>
        <w:b/>
        <w:sz w:val="20"/>
      </w:rPr>
      <w:t xml:space="preserve">URL </w:t>
    </w:r>
    <w:hyperlink r:id="rId2" w:history="1">
      <w:r w:rsidRPr="00180D82">
        <w:rPr>
          <w:rStyle w:val="Hyperlink"/>
          <w:rFonts w:ascii="Arial" w:hAnsi="Arial" w:cs="Arial"/>
          <w:b/>
          <w:sz w:val="20"/>
        </w:rPr>
        <w:t>http://www.sabc.co.za</w:t>
      </w:r>
    </w:hyperlink>
  </w:p>
  <w:p w:rsidR="004E34F3" w:rsidRDefault="004E34F3" w:rsidP="00C72334">
    <w:pPr>
      <w:pStyle w:val="Header"/>
      <w:tabs>
        <w:tab w:val="clear" w:pos="8306"/>
        <w:tab w:val="right" w:pos="0"/>
      </w:tabs>
      <w:ind w:firstLine="6840"/>
      <w:rPr>
        <w:rFonts w:ascii="Arial" w:hAnsi="Arial" w:cs="Arial"/>
        <w:b/>
        <w:sz w:val="20"/>
      </w:rPr>
    </w:pPr>
    <w:r>
      <w:rPr>
        <w:rFonts w:ascii="Arial" w:hAnsi="Arial" w:cs="Arial"/>
        <w:b/>
        <w:sz w:val="20"/>
      </w:rPr>
      <w:t xml:space="preserve">EMAIL: </w:t>
    </w:r>
    <w:hyperlink r:id="rId3" w:history="1">
      <w:r w:rsidRPr="001B710F">
        <w:rPr>
          <w:rStyle w:val="Hyperlink"/>
          <w:rFonts w:ascii="Arial" w:hAnsi="Arial" w:cs="Arial"/>
          <w:b/>
          <w:sz w:val="20"/>
        </w:rPr>
        <w:t>peetesf@sabc.co.za</w:t>
      </w:r>
    </w:hyperlink>
  </w:p>
  <w:p w:rsidR="004E34F3" w:rsidRPr="0074675F" w:rsidRDefault="004E34F3" w:rsidP="00C72334">
    <w:pPr>
      <w:ind w:right="-144"/>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F3" w:rsidRDefault="004E34F3">
    <w:pPr>
      <w:pStyle w:val="Header"/>
    </w:pPr>
    <w:r>
      <w:rPr>
        <w:noProof/>
        <w:lang w:val="en-US"/>
      </w:rPr>
      <w:drawing>
        <wp:anchor distT="0" distB="0" distL="114300" distR="114300" simplePos="0" relativeHeight="251657216" behindDoc="0" locked="0" layoutInCell="1" allowOverlap="1" wp14:anchorId="4E7A823F" wp14:editId="4CE37CB5">
          <wp:simplePos x="0" y="0"/>
          <wp:positionH relativeFrom="column">
            <wp:posOffset>-40005</wp:posOffset>
          </wp:positionH>
          <wp:positionV relativeFrom="paragraph">
            <wp:posOffset>1897380</wp:posOffset>
          </wp:positionV>
          <wp:extent cx="6831330" cy="7234555"/>
          <wp:effectExtent l="19050" t="0" r="7620" b="0"/>
          <wp:wrapNone/>
          <wp:docPr id="2" name="Picture 2" descr="watermark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rk_only"/>
                  <pic:cNvPicPr>
                    <a:picLocks noChangeAspect="1" noChangeArrowheads="1"/>
                  </pic:cNvPicPr>
                </pic:nvPicPr>
                <pic:blipFill>
                  <a:blip r:embed="rId1"/>
                  <a:srcRect/>
                  <a:stretch>
                    <a:fillRect/>
                  </a:stretch>
                </pic:blipFill>
                <pic:spPr bwMode="auto">
                  <a:xfrm>
                    <a:off x="0" y="0"/>
                    <a:ext cx="6831330" cy="7234555"/>
                  </a:xfrm>
                  <a:prstGeom prst="rect">
                    <a:avLst/>
                  </a:prstGeom>
                  <a:noFill/>
                  <a:ln w="9525">
                    <a:noFill/>
                    <a:miter lim="800000"/>
                    <a:headEnd/>
                    <a:tailEnd/>
                  </a:ln>
                </pic:spPr>
              </pic:pic>
            </a:graphicData>
          </a:graphic>
        </wp:anchor>
      </w:drawing>
    </w:r>
    <w:r>
      <w:rPr>
        <w:noProof/>
        <w:sz w:val="18"/>
        <w:szCs w:val="18"/>
      </w:rPr>
      <w:t xml:space="preserve">Websense RFQ </w:t>
    </w:r>
    <w:r>
      <w:rPr>
        <w:noProof/>
        <w:sz w:val="18"/>
        <w:szCs w:val="18"/>
      </w:rPr>
      <w:tab/>
    </w:r>
    <w:r w:rsidRPr="00927FED">
      <w:rPr>
        <w:sz w:val="18"/>
        <w:szCs w:val="18"/>
      </w:rPr>
      <w:t>Strictly 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F3" w:rsidRPr="0074675F" w:rsidRDefault="004E34F3" w:rsidP="000E6F78">
    <w:pPr>
      <w:pStyle w:val="Header"/>
      <w:jc w:val="center"/>
      <w:rPr>
        <w:rFonts w:ascii="Arial" w:hAnsi="Arial" w:cs="Arial"/>
        <w:sz w:val="16"/>
        <w:szCs w:val="16"/>
      </w:rPr>
    </w:pPr>
    <w:r w:rsidRPr="0074675F">
      <w:rPr>
        <w:rFonts w:ascii="Arial" w:hAnsi="Arial" w:cs="Arial"/>
        <w:sz w:val="16"/>
        <w:szCs w:val="16"/>
      </w:rPr>
      <w:t>Strictly Confidential</w:t>
    </w:r>
  </w:p>
  <w:p w:rsidR="004E34F3" w:rsidRDefault="004E34F3">
    <w:pPr>
      <w:pStyle w:val="Header"/>
    </w:pPr>
  </w:p>
  <w:p w:rsidR="004E34F3" w:rsidRPr="0074675F" w:rsidRDefault="004E34F3" w:rsidP="0074675F">
    <w:pPr>
      <w:pStyle w:val="Header"/>
      <w:jc w:val="center"/>
      <w:rPr>
        <w:rFonts w:ascii="Arial" w:hAnsi="Arial"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F3" w:rsidRPr="00E461E7" w:rsidRDefault="004E34F3" w:rsidP="00820EC4">
    <w:pPr>
      <w:pStyle w:val="Header"/>
      <w:tabs>
        <w:tab w:val="left" w:pos="5160"/>
      </w:tabs>
      <w:rPr>
        <w:b/>
        <w:i/>
        <w:sz w:val="18"/>
        <w:szCs w:val="18"/>
      </w:rPr>
    </w:pPr>
    <w:r>
      <w:rPr>
        <w:rFonts w:ascii="Arial" w:hAnsi="Arial" w:cs="Tahoma"/>
        <w:color w:val="000000"/>
        <w:sz w:val="18"/>
        <w:szCs w:val="18"/>
      </w:rPr>
      <w:tab/>
    </w:r>
    <w:r>
      <w:rPr>
        <w:rFonts w:ascii="Arial" w:hAnsi="Arial" w:cs="Tahoma"/>
        <w:color w:val="000000"/>
        <w:sz w:val="18"/>
        <w:szCs w:val="18"/>
      </w:rPr>
      <w:tab/>
    </w:r>
  </w:p>
  <w:p w:rsidR="004E34F3" w:rsidRPr="00D36F8B" w:rsidRDefault="004E34F3" w:rsidP="00820EC4">
    <w:pPr>
      <w:pStyle w:val="Header"/>
      <w:rPr>
        <w:b/>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AEC21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5B1718"/>
    <w:multiLevelType w:val="multilevel"/>
    <w:tmpl w:val="44F6017A"/>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2">
    <w:nsid w:val="03FD3D8D"/>
    <w:multiLevelType w:val="multilevel"/>
    <w:tmpl w:val="0442A6EA"/>
    <w:lvl w:ilvl="0">
      <w:start w:val="1"/>
      <w:numFmt w:val="decimal"/>
      <w:lvlText w:val="%1."/>
      <w:lvlJc w:val="left"/>
      <w:pPr>
        <w:tabs>
          <w:tab w:val="num" w:pos="720"/>
        </w:tabs>
        <w:ind w:left="720" w:hanging="720"/>
      </w:pPr>
      <w:rPr>
        <w:rFonts w:hint="default"/>
      </w:rPr>
    </w:lvl>
    <w:lvl w:ilvl="1">
      <w:start w:val="3"/>
      <w:numFmt w:val="decimal"/>
      <w:isLgl/>
      <w:lvlText w:val="%1.%2"/>
      <w:lvlJc w:val="left"/>
      <w:pPr>
        <w:ind w:left="8445" w:hanging="360"/>
      </w:pPr>
      <w:rPr>
        <w:rFonts w:hint="default"/>
      </w:rPr>
    </w:lvl>
    <w:lvl w:ilvl="2">
      <w:start w:val="1"/>
      <w:numFmt w:val="decimal"/>
      <w:isLgl/>
      <w:lvlText w:val="%1.%2.%3"/>
      <w:lvlJc w:val="left"/>
      <w:pPr>
        <w:ind w:left="16890" w:hanging="720"/>
      </w:pPr>
      <w:rPr>
        <w:rFonts w:hint="default"/>
      </w:rPr>
    </w:lvl>
    <w:lvl w:ilvl="3">
      <w:start w:val="1"/>
      <w:numFmt w:val="decimal"/>
      <w:isLgl/>
      <w:lvlText w:val="%1.%2.%3.%4"/>
      <w:lvlJc w:val="left"/>
      <w:pPr>
        <w:ind w:left="24975" w:hanging="720"/>
      </w:pPr>
      <w:rPr>
        <w:rFonts w:hint="default"/>
      </w:rPr>
    </w:lvl>
    <w:lvl w:ilvl="4">
      <w:start w:val="1"/>
      <w:numFmt w:val="decimal"/>
      <w:isLgl/>
      <w:lvlText w:val="%1.%2.%3.%4.%5"/>
      <w:lvlJc w:val="left"/>
      <w:pPr>
        <w:ind w:left="-32116" w:hanging="1080"/>
      </w:pPr>
      <w:rPr>
        <w:rFonts w:hint="default"/>
      </w:rPr>
    </w:lvl>
    <w:lvl w:ilvl="5">
      <w:start w:val="1"/>
      <w:numFmt w:val="decimal"/>
      <w:isLgl/>
      <w:lvlText w:val="%1.%2.%3.%4.%5.%6"/>
      <w:lvlJc w:val="left"/>
      <w:pPr>
        <w:ind w:left="-24031" w:hanging="1080"/>
      </w:pPr>
      <w:rPr>
        <w:rFonts w:hint="default"/>
      </w:rPr>
    </w:lvl>
    <w:lvl w:ilvl="6">
      <w:start w:val="1"/>
      <w:numFmt w:val="decimal"/>
      <w:isLgl/>
      <w:lvlText w:val="%1.%2.%3.%4.%5.%6.%7"/>
      <w:lvlJc w:val="left"/>
      <w:pPr>
        <w:ind w:left="-15586" w:hanging="1440"/>
      </w:pPr>
      <w:rPr>
        <w:rFonts w:hint="default"/>
      </w:rPr>
    </w:lvl>
    <w:lvl w:ilvl="7">
      <w:start w:val="1"/>
      <w:numFmt w:val="decimal"/>
      <w:isLgl/>
      <w:lvlText w:val="%1.%2.%3.%4.%5.%6.%7.%8"/>
      <w:lvlJc w:val="left"/>
      <w:pPr>
        <w:ind w:left="-7501" w:hanging="1440"/>
      </w:pPr>
      <w:rPr>
        <w:rFonts w:hint="default"/>
      </w:rPr>
    </w:lvl>
    <w:lvl w:ilvl="8">
      <w:start w:val="1"/>
      <w:numFmt w:val="decimal"/>
      <w:isLgl/>
      <w:lvlText w:val="%1.%2.%3.%4.%5.%6.%7.%8.%9"/>
      <w:lvlJc w:val="left"/>
      <w:pPr>
        <w:ind w:left="944" w:hanging="1800"/>
      </w:pPr>
      <w:rPr>
        <w:rFonts w:hint="default"/>
      </w:rPr>
    </w:lvl>
  </w:abstractNum>
  <w:abstractNum w:abstractNumId="3">
    <w:nsid w:val="04630710"/>
    <w:multiLevelType w:val="hybridMultilevel"/>
    <w:tmpl w:val="ACB2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37481"/>
    <w:multiLevelType w:val="multilevel"/>
    <w:tmpl w:val="39247690"/>
    <w:lvl w:ilvl="0">
      <w:start w:val="1"/>
      <w:numFmt w:val="decimal"/>
      <w:lvlText w:val="%1."/>
      <w:lvlJc w:val="left"/>
      <w:pPr>
        <w:ind w:left="720" w:hanging="360"/>
      </w:pPr>
      <w:rPr>
        <w:rFonts w:hint="default"/>
        <w:u w:val="none"/>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8543E14"/>
    <w:multiLevelType w:val="singleLevel"/>
    <w:tmpl w:val="A188656E"/>
    <w:lvl w:ilvl="0">
      <w:start w:val="1"/>
      <w:numFmt w:val="lowerLetter"/>
      <w:lvlText w:val="(%1)"/>
      <w:lvlJc w:val="left"/>
      <w:pPr>
        <w:tabs>
          <w:tab w:val="num" w:pos="1440"/>
        </w:tabs>
        <w:ind w:left="1440" w:hanging="720"/>
      </w:pPr>
      <w:rPr>
        <w:rFonts w:hint="default"/>
      </w:rPr>
    </w:lvl>
  </w:abstractNum>
  <w:abstractNum w:abstractNumId="6">
    <w:nsid w:val="0973351A"/>
    <w:multiLevelType w:val="hybridMultilevel"/>
    <w:tmpl w:val="51EE68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26204361"/>
    <w:multiLevelType w:val="multilevel"/>
    <w:tmpl w:val="3E4C6A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E70CC3"/>
    <w:multiLevelType w:val="multilevel"/>
    <w:tmpl w:val="9E7A2152"/>
    <w:lvl w:ilvl="0">
      <w:start w:val="13"/>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2CA9126C"/>
    <w:multiLevelType w:val="multilevel"/>
    <w:tmpl w:val="E94CA4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1C1B91"/>
    <w:multiLevelType w:val="multilevel"/>
    <w:tmpl w:val="6B2E5F8E"/>
    <w:lvl w:ilvl="0">
      <w:start w:val="7"/>
      <w:numFmt w:val="decimal"/>
      <w:lvlText w:val="%1"/>
      <w:lvlJc w:val="left"/>
      <w:pPr>
        <w:ind w:left="420" w:hanging="420"/>
      </w:pPr>
      <w:rPr>
        <w:rFonts w:hint="default"/>
      </w:rPr>
    </w:lvl>
    <w:lvl w:ilvl="1">
      <w:start w:val="20"/>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nsid w:val="3B6E19A1"/>
    <w:multiLevelType w:val="multilevel"/>
    <w:tmpl w:val="CFA46B1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BB677EF"/>
    <w:multiLevelType w:val="hybridMultilevel"/>
    <w:tmpl w:val="E4B8FC62"/>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D4577"/>
    <w:multiLevelType w:val="multilevel"/>
    <w:tmpl w:val="458C905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D10439F"/>
    <w:multiLevelType w:val="multilevel"/>
    <w:tmpl w:val="BB6CD6B4"/>
    <w:lvl w:ilvl="0">
      <w:start w:val="11"/>
      <w:numFmt w:val="decimal"/>
      <w:lvlText w:val="%1."/>
      <w:lvlJc w:val="left"/>
      <w:pPr>
        <w:ind w:left="480" w:hanging="48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3D482D40"/>
    <w:multiLevelType w:val="multilevel"/>
    <w:tmpl w:val="38242304"/>
    <w:lvl w:ilvl="0">
      <w:start w:val="7"/>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nsid w:val="3FA727C1"/>
    <w:multiLevelType w:val="hybridMultilevel"/>
    <w:tmpl w:val="A83C7FA8"/>
    <w:lvl w:ilvl="0" w:tplc="04090001">
      <w:start w:val="1"/>
      <w:numFmt w:val="bullet"/>
      <w:lvlText w:val=""/>
      <w:lvlJc w:val="left"/>
      <w:pPr>
        <w:tabs>
          <w:tab w:val="num" w:pos="7200"/>
        </w:tabs>
        <w:ind w:left="7200" w:hanging="360"/>
      </w:pPr>
      <w:rPr>
        <w:rFonts w:ascii="Symbol" w:hAnsi="Symbol" w:hint="default"/>
      </w:rPr>
    </w:lvl>
    <w:lvl w:ilvl="1" w:tplc="1C090019">
      <w:start w:val="1"/>
      <w:numFmt w:val="lowerLetter"/>
      <w:lvlText w:val="%2."/>
      <w:lvlJc w:val="left"/>
      <w:pPr>
        <w:ind w:left="7920" w:hanging="360"/>
      </w:pPr>
      <w:rPr>
        <w:rFonts w:cs="Times New Roman"/>
      </w:rPr>
    </w:lvl>
    <w:lvl w:ilvl="2" w:tplc="1C09001B">
      <w:start w:val="1"/>
      <w:numFmt w:val="lowerRoman"/>
      <w:lvlText w:val="%3."/>
      <w:lvlJc w:val="right"/>
      <w:pPr>
        <w:ind w:left="8640" w:hanging="180"/>
      </w:pPr>
      <w:rPr>
        <w:rFonts w:cs="Times New Roman"/>
      </w:rPr>
    </w:lvl>
    <w:lvl w:ilvl="3" w:tplc="1C09000F">
      <w:start w:val="1"/>
      <w:numFmt w:val="decimal"/>
      <w:lvlText w:val="%4."/>
      <w:lvlJc w:val="left"/>
      <w:pPr>
        <w:ind w:left="9360" w:hanging="360"/>
      </w:pPr>
      <w:rPr>
        <w:rFonts w:cs="Times New Roman"/>
      </w:rPr>
    </w:lvl>
    <w:lvl w:ilvl="4" w:tplc="1C090019">
      <w:start w:val="1"/>
      <w:numFmt w:val="lowerLetter"/>
      <w:lvlText w:val="%5."/>
      <w:lvlJc w:val="left"/>
      <w:pPr>
        <w:ind w:left="10080" w:hanging="360"/>
      </w:pPr>
      <w:rPr>
        <w:rFonts w:cs="Times New Roman"/>
      </w:rPr>
    </w:lvl>
    <w:lvl w:ilvl="5" w:tplc="1C09001B">
      <w:start w:val="1"/>
      <w:numFmt w:val="lowerRoman"/>
      <w:lvlText w:val="%6."/>
      <w:lvlJc w:val="right"/>
      <w:pPr>
        <w:ind w:left="10800" w:hanging="180"/>
      </w:pPr>
      <w:rPr>
        <w:rFonts w:cs="Times New Roman"/>
      </w:rPr>
    </w:lvl>
    <w:lvl w:ilvl="6" w:tplc="1C09000F">
      <w:start w:val="1"/>
      <w:numFmt w:val="decimal"/>
      <w:lvlText w:val="%7."/>
      <w:lvlJc w:val="left"/>
      <w:pPr>
        <w:ind w:left="11520" w:hanging="360"/>
      </w:pPr>
      <w:rPr>
        <w:rFonts w:cs="Times New Roman"/>
      </w:rPr>
    </w:lvl>
    <w:lvl w:ilvl="7" w:tplc="1C090019">
      <w:start w:val="1"/>
      <w:numFmt w:val="lowerLetter"/>
      <w:lvlText w:val="%8."/>
      <w:lvlJc w:val="left"/>
      <w:pPr>
        <w:ind w:left="12240" w:hanging="360"/>
      </w:pPr>
      <w:rPr>
        <w:rFonts w:cs="Times New Roman"/>
      </w:rPr>
    </w:lvl>
    <w:lvl w:ilvl="8" w:tplc="1C09001B">
      <w:start w:val="1"/>
      <w:numFmt w:val="lowerRoman"/>
      <w:lvlText w:val="%9."/>
      <w:lvlJc w:val="right"/>
      <w:pPr>
        <w:ind w:left="12960" w:hanging="180"/>
      </w:pPr>
      <w:rPr>
        <w:rFonts w:cs="Times New Roman"/>
      </w:rPr>
    </w:lvl>
  </w:abstractNum>
  <w:abstractNum w:abstractNumId="17">
    <w:nsid w:val="40C75FDF"/>
    <w:multiLevelType w:val="singleLevel"/>
    <w:tmpl w:val="9112E2F0"/>
    <w:lvl w:ilvl="0">
      <w:start w:val="3"/>
      <w:numFmt w:val="bullet"/>
      <w:lvlText w:val="-"/>
      <w:lvlJc w:val="left"/>
      <w:pPr>
        <w:tabs>
          <w:tab w:val="num" w:pos="1440"/>
        </w:tabs>
        <w:ind w:left="1440" w:hanging="720"/>
      </w:pPr>
      <w:rPr>
        <w:rFonts w:ascii="Times New Roman" w:hAnsi="Times New Roman" w:hint="default"/>
      </w:rPr>
    </w:lvl>
  </w:abstractNum>
  <w:abstractNum w:abstractNumId="18">
    <w:nsid w:val="413E2062"/>
    <w:multiLevelType w:val="multilevel"/>
    <w:tmpl w:val="EB9A1F42"/>
    <w:lvl w:ilvl="0">
      <w:start w:val="13"/>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79603F7"/>
    <w:multiLevelType w:val="multilevel"/>
    <w:tmpl w:val="9648E400"/>
    <w:lvl w:ilvl="0">
      <w:start w:val="11"/>
      <w:numFmt w:val="decimal"/>
      <w:lvlText w:val="%1"/>
      <w:lvlJc w:val="left"/>
      <w:pPr>
        <w:ind w:left="600" w:hanging="600"/>
      </w:pPr>
      <w:rPr>
        <w:rFonts w:hint="default"/>
      </w:rPr>
    </w:lvl>
    <w:lvl w:ilvl="1">
      <w:start w:val="3"/>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B9A1FB6"/>
    <w:multiLevelType w:val="multilevel"/>
    <w:tmpl w:val="5F4EA156"/>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1">
    <w:nsid w:val="54A74190"/>
    <w:multiLevelType w:val="hybridMultilevel"/>
    <w:tmpl w:val="D2F24326"/>
    <w:lvl w:ilvl="0" w:tplc="0409000B">
      <w:start w:val="1"/>
      <w:numFmt w:val="bullet"/>
      <w:lvlText w:val=""/>
      <w:lvlJc w:val="left"/>
      <w:pPr>
        <w:tabs>
          <w:tab w:val="num" w:pos="7200"/>
        </w:tabs>
        <w:ind w:left="7200" w:hanging="360"/>
      </w:pPr>
      <w:rPr>
        <w:rFonts w:ascii="Wingdings" w:hAnsi="Wingdings" w:hint="default"/>
      </w:rPr>
    </w:lvl>
    <w:lvl w:ilvl="1" w:tplc="1C090019">
      <w:start w:val="1"/>
      <w:numFmt w:val="lowerLetter"/>
      <w:lvlText w:val="%2."/>
      <w:lvlJc w:val="left"/>
      <w:pPr>
        <w:ind w:left="7920" w:hanging="360"/>
      </w:pPr>
      <w:rPr>
        <w:rFonts w:cs="Times New Roman"/>
      </w:rPr>
    </w:lvl>
    <w:lvl w:ilvl="2" w:tplc="1C09001B">
      <w:start w:val="1"/>
      <w:numFmt w:val="lowerRoman"/>
      <w:lvlText w:val="%3."/>
      <w:lvlJc w:val="right"/>
      <w:pPr>
        <w:ind w:left="8640" w:hanging="180"/>
      </w:pPr>
      <w:rPr>
        <w:rFonts w:cs="Times New Roman"/>
      </w:rPr>
    </w:lvl>
    <w:lvl w:ilvl="3" w:tplc="1C09000F">
      <w:start w:val="1"/>
      <w:numFmt w:val="decimal"/>
      <w:lvlText w:val="%4."/>
      <w:lvlJc w:val="left"/>
      <w:pPr>
        <w:ind w:left="9360" w:hanging="360"/>
      </w:pPr>
      <w:rPr>
        <w:rFonts w:cs="Times New Roman"/>
      </w:rPr>
    </w:lvl>
    <w:lvl w:ilvl="4" w:tplc="1C090019">
      <w:start w:val="1"/>
      <w:numFmt w:val="lowerLetter"/>
      <w:lvlText w:val="%5."/>
      <w:lvlJc w:val="left"/>
      <w:pPr>
        <w:ind w:left="10080" w:hanging="360"/>
      </w:pPr>
      <w:rPr>
        <w:rFonts w:cs="Times New Roman"/>
      </w:rPr>
    </w:lvl>
    <w:lvl w:ilvl="5" w:tplc="1C09001B">
      <w:start w:val="1"/>
      <w:numFmt w:val="lowerRoman"/>
      <w:lvlText w:val="%6."/>
      <w:lvlJc w:val="right"/>
      <w:pPr>
        <w:ind w:left="10800" w:hanging="180"/>
      </w:pPr>
      <w:rPr>
        <w:rFonts w:cs="Times New Roman"/>
      </w:rPr>
    </w:lvl>
    <w:lvl w:ilvl="6" w:tplc="1C09000F">
      <w:start w:val="1"/>
      <w:numFmt w:val="decimal"/>
      <w:lvlText w:val="%7."/>
      <w:lvlJc w:val="left"/>
      <w:pPr>
        <w:ind w:left="11520" w:hanging="360"/>
      </w:pPr>
      <w:rPr>
        <w:rFonts w:cs="Times New Roman"/>
      </w:rPr>
    </w:lvl>
    <w:lvl w:ilvl="7" w:tplc="1C090019">
      <w:start w:val="1"/>
      <w:numFmt w:val="lowerLetter"/>
      <w:lvlText w:val="%8."/>
      <w:lvlJc w:val="left"/>
      <w:pPr>
        <w:ind w:left="12240" w:hanging="360"/>
      </w:pPr>
      <w:rPr>
        <w:rFonts w:cs="Times New Roman"/>
      </w:rPr>
    </w:lvl>
    <w:lvl w:ilvl="8" w:tplc="1C09001B">
      <w:start w:val="1"/>
      <w:numFmt w:val="lowerRoman"/>
      <w:lvlText w:val="%9."/>
      <w:lvlJc w:val="right"/>
      <w:pPr>
        <w:ind w:left="12960" w:hanging="180"/>
      </w:pPr>
      <w:rPr>
        <w:rFonts w:cs="Times New Roman"/>
      </w:rPr>
    </w:lvl>
  </w:abstractNum>
  <w:abstractNum w:abstractNumId="22">
    <w:nsid w:val="58B72A2B"/>
    <w:multiLevelType w:val="hybridMultilevel"/>
    <w:tmpl w:val="6F8E05CA"/>
    <w:lvl w:ilvl="0" w:tplc="EAC889E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07251A4"/>
    <w:multiLevelType w:val="multilevel"/>
    <w:tmpl w:val="81B2EC5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45A6877"/>
    <w:multiLevelType w:val="multilevel"/>
    <w:tmpl w:val="08589256"/>
    <w:styleLink w:val="Style1"/>
    <w:lvl w:ilvl="0">
      <w:start w:val="11"/>
      <w:numFmt w:val="decimal"/>
      <w:lvlText w:val="%1"/>
      <w:lvlJc w:val="left"/>
      <w:pPr>
        <w:ind w:left="360" w:hanging="360"/>
      </w:pPr>
      <w:rPr>
        <w:rFonts w:hint="default"/>
      </w:rPr>
    </w:lvl>
    <w:lvl w:ilvl="1">
      <w:start w:val="1"/>
      <w:numFmt w:val="decimal"/>
      <w:lvlText w:val="%1.%2"/>
      <w:lvlJc w:val="left"/>
      <w:pPr>
        <w:ind w:left="990" w:hanging="360"/>
      </w:pPr>
      <w:rPr>
        <w:rFonts w:hint="default"/>
        <w:b/>
      </w:rPr>
    </w:lvl>
    <w:lvl w:ilvl="2">
      <w:start w:val="1"/>
      <w:numFmt w:val="decimal"/>
      <w:lvlText w:val="9.4.%3."/>
      <w:lvlJc w:val="left"/>
      <w:pPr>
        <w:ind w:left="72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5">
    <w:nsid w:val="78D12E39"/>
    <w:multiLevelType w:val="multilevel"/>
    <w:tmpl w:val="E1041450"/>
    <w:lvl w:ilvl="0">
      <w:start w:val="11"/>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nsid w:val="7901006C"/>
    <w:multiLevelType w:val="hybridMultilevel"/>
    <w:tmpl w:val="B0FA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
  </w:num>
  <w:num w:numId="4">
    <w:abstractNumId w:val="5"/>
  </w:num>
  <w:num w:numId="5">
    <w:abstractNumId w:val="17"/>
  </w:num>
  <w:num w:numId="6">
    <w:abstractNumId w:val="9"/>
  </w:num>
  <w:num w:numId="7">
    <w:abstractNumId w:val="24"/>
  </w:num>
  <w:num w:numId="8">
    <w:abstractNumId w:val="13"/>
  </w:num>
  <w:num w:numId="9">
    <w:abstractNumId w:val="16"/>
  </w:num>
  <w:num w:numId="10">
    <w:abstractNumId w:val="11"/>
  </w:num>
  <w:num w:numId="11">
    <w:abstractNumId w:val="20"/>
  </w:num>
  <w:num w:numId="12">
    <w:abstractNumId w:val="22"/>
  </w:num>
  <w:num w:numId="13">
    <w:abstractNumId w:val="6"/>
  </w:num>
  <w:num w:numId="14">
    <w:abstractNumId w:val="26"/>
  </w:num>
  <w:num w:numId="15">
    <w:abstractNumId w:val="4"/>
  </w:num>
  <w:num w:numId="16">
    <w:abstractNumId w:val="12"/>
  </w:num>
  <w:num w:numId="17">
    <w:abstractNumId w:val="7"/>
  </w:num>
  <w:num w:numId="18">
    <w:abstractNumId w:val="23"/>
  </w:num>
  <w:num w:numId="19">
    <w:abstractNumId w:val="15"/>
  </w:num>
  <w:num w:numId="20">
    <w:abstractNumId w:val="10"/>
  </w:num>
  <w:num w:numId="21">
    <w:abstractNumId w:val="8"/>
  </w:num>
  <w:num w:numId="22">
    <w:abstractNumId w:val="18"/>
  </w:num>
  <w:num w:numId="23">
    <w:abstractNumId w:val="1"/>
  </w:num>
  <w:num w:numId="24">
    <w:abstractNumId w:val="3"/>
  </w:num>
  <w:num w:numId="25">
    <w:abstractNumId w:val="25"/>
  </w:num>
  <w:num w:numId="26">
    <w:abstractNumId w:val="19"/>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E4"/>
    <w:rsid w:val="00001215"/>
    <w:rsid w:val="00002A07"/>
    <w:rsid w:val="00002B30"/>
    <w:rsid w:val="00002B84"/>
    <w:rsid w:val="0000332F"/>
    <w:rsid w:val="000057A6"/>
    <w:rsid w:val="00005FB4"/>
    <w:rsid w:val="00007994"/>
    <w:rsid w:val="000126BD"/>
    <w:rsid w:val="00012BB1"/>
    <w:rsid w:val="000131DD"/>
    <w:rsid w:val="00013435"/>
    <w:rsid w:val="00014A81"/>
    <w:rsid w:val="00014E5F"/>
    <w:rsid w:val="00015462"/>
    <w:rsid w:val="00016FC3"/>
    <w:rsid w:val="000210BE"/>
    <w:rsid w:val="0002163B"/>
    <w:rsid w:val="00022FD0"/>
    <w:rsid w:val="00025161"/>
    <w:rsid w:val="00025D8C"/>
    <w:rsid w:val="000301C7"/>
    <w:rsid w:val="000305D1"/>
    <w:rsid w:val="00030BDA"/>
    <w:rsid w:val="000335CC"/>
    <w:rsid w:val="0003638B"/>
    <w:rsid w:val="00041062"/>
    <w:rsid w:val="00042D0C"/>
    <w:rsid w:val="0004354B"/>
    <w:rsid w:val="00043B51"/>
    <w:rsid w:val="00045BCA"/>
    <w:rsid w:val="00046271"/>
    <w:rsid w:val="0005181F"/>
    <w:rsid w:val="00051DC5"/>
    <w:rsid w:val="0005471E"/>
    <w:rsid w:val="000636AE"/>
    <w:rsid w:val="00063C1F"/>
    <w:rsid w:val="000703C2"/>
    <w:rsid w:val="00072E47"/>
    <w:rsid w:val="00074FB0"/>
    <w:rsid w:val="000770DE"/>
    <w:rsid w:val="000805D4"/>
    <w:rsid w:val="00085E9B"/>
    <w:rsid w:val="000870D2"/>
    <w:rsid w:val="00091A4A"/>
    <w:rsid w:val="00095696"/>
    <w:rsid w:val="000A7A40"/>
    <w:rsid w:val="000A7B1B"/>
    <w:rsid w:val="000B005A"/>
    <w:rsid w:val="000B074C"/>
    <w:rsid w:val="000B1507"/>
    <w:rsid w:val="000C2501"/>
    <w:rsid w:val="000C2A99"/>
    <w:rsid w:val="000C5307"/>
    <w:rsid w:val="000C57FC"/>
    <w:rsid w:val="000D00A3"/>
    <w:rsid w:val="000D0CD5"/>
    <w:rsid w:val="000D0D4B"/>
    <w:rsid w:val="000D2DE9"/>
    <w:rsid w:val="000D34B7"/>
    <w:rsid w:val="000D3E9B"/>
    <w:rsid w:val="000D6141"/>
    <w:rsid w:val="000D7A9E"/>
    <w:rsid w:val="000D7DA4"/>
    <w:rsid w:val="000E2FE5"/>
    <w:rsid w:val="000E3B89"/>
    <w:rsid w:val="000E5369"/>
    <w:rsid w:val="000E6F78"/>
    <w:rsid w:val="000F0CE1"/>
    <w:rsid w:val="000F28C0"/>
    <w:rsid w:val="000F2B19"/>
    <w:rsid w:val="001017C1"/>
    <w:rsid w:val="001027C5"/>
    <w:rsid w:val="00102AD6"/>
    <w:rsid w:val="00103A46"/>
    <w:rsid w:val="00104AD7"/>
    <w:rsid w:val="001053BF"/>
    <w:rsid w:val="00106130"/>
    <w:rsid w:val="00106A4A"/>
    <w:rsid w:val="0010751A"/>
    <w:rsid w:val="001077A9"/>
    <w:rsid w:val="00107F6E"/>
    <w:rsid w:val="00115A8D"/>
    <w:rsid w:val="00115C5F"/>
    <w:rsid w:val="00116106"/>
    <w:rsid w:val="001179D5"/>
    <w:rsid w:val="00117C60"/>
    <w:rsid w:val="00120A59"/>
    <w:rsid w:val="00121A55"/>
    <w:rsid w:val="00121DE7"/>
    <w:rsid w:val="001232A8"/>
    <w:rsid w:val="00123AEC"/>
    <w:rsid w:val="001244DA"/>
    <w:rsid w:val="00124884"/>
    <w:rsid w:val="00124A28"/>
    <w:rsid w:val="00126EE3"/>
    <w:rsid w:val="00127166"/>
    <w:rsid w:val="001276FF"/>
    <w:rsid w:val="0013320A"/>
    <w:rsid w:val="001338B3"/>
    <w:rsid w:val="00133C17"/>
    <w:rsid w:val="001347BE"/>
    <w:rsid w:val="00134BB0"/>
    <w:rsid w:val="00140046"/>
    <w:rsid w:val="00141A9F"/>
    <w:rsid w:val="00143ED3"/>
    <w:rsid w:val="001450C9"/>
    <w:rsid w:val="00145735"/>
    <w:rsid w:val="00145983"/>
    <w:rsid w:val="00145A95"/>
    <w:rsid w:val="00151AD3"/>
    <w:rsid w:val="0015258C"/>
    <w:rsid w:val="00153551"/>
    <w:rsid w:val="001546E5"/>
    <w:rsid w:val="001567B0"/>
    <w:rsid w:val="00156D51"/>
    <w:rsid w:val="00157FE7"/>
    <w:rsid w:val="00162241"/>
    <w:rsid w:val="0016349F"/>
    <w:rsid w:val="0016410C"/>
    <w:rsid w:val="00166CD2"/>
    <w:rsid w:val="0016773C"/>
    <w:rsid w:val="00167D48"/>
    <w:rsid w:val="0017156B"/>
    <w:rsid w:val="00171AB6"/>
    <w:rsid w:val="00172021"/>
    <w:rsid w:val="001728AF"/>
    <w:rsid w:val="00177271"/>
    <w:rsid w:val="0017774B"/>
    <w:rsid w:val="00180D82"/>
    <w:rsid w:val="00181245"/>
    <w:rsid w:val="00182181"/>
    <w:rsid w:val="0018461F"/>
    <w:rsid w:val="00191A13"/>
    <w:rsid w:val="00191C78"/>
    <w:rsid w:val="00193532"/>
    <w:rsid w:val="001959D4"/>
    <w:rsid w:val="00195FF4"/>
    <w:rsid w:val="00197785"/>
    <w:rsid w:val="001A13AD"/>
    <w:rsid w:val="001A56D4"/>
    <w:rsid w:val="001A5933"/>
    <w:rsid w:val="001A5F3C"/>
    <w:rsid w:val="001B004E"/>
    <w:rsid w:val="001B28D0"/>
    <w:rsid w:val="001B2E8D"/>
    <w:rsid w:val="001B38EB"/>
    <w:rsid w:val="001B3941"/>
    <w:rsid w:val="001B6B6C"/>
    <w:rsid w:val="001C33E2"/>
    <w:rsid w:val="001C3533"/>
    <w:rsid w:val="001C488C"/>
    <w:rsid w:val="001C53AB"/>
    <w:rsid w:val="001C5881"/>
    <w:rsid w:val="001C5B9E"/>
    <w:rsid w:val="001C714E"/>
    <w:rsid w:val="001D0599"/>
    <w:rsid w:val="001D1C66"/>
    <w:rsid w:val="001D3B31"/>
    <w:rsid w:val="001D5872"/>
    <w:rsid w:val="001D62FB"/>
    <w:rsid w:val="001D7198"/>
    <w:rsid w:val="001E349F"/>
    <w:rsid w:val="001E4265"/>
    <w:rsid w:val="001E7251"/>
    <w:rsid w:val="001E7A64"/>
    <w:rsid w:val="001F648C"/>
    <w:rsid w:val="002028E4"/>
    <w:rsid w:val="00202B78"/>
    <w:rsid w:val="00203D26"/>
    <w:rsid w:val="002045FC"/>
    <w:rsid w:val="00205867"/>
    <w:rsid w:val="00206B23"/>
    <w:rsid w:val="00206D6D"/>
    <w:rsid w:val="0021083F"/>
    <w:rsid w:val="002123A8"/>
    <w:rsid w:val="00212C23"/>
    <w:rsid w:val="00214254"/>
    <w:rsid w:val="00214404"/>
    <w:rsid w:val="00214DBA"/>
    <w:rsid w:val="00217424"/>
    <w:rsid w:val="00222249"/>
    <w:rsid w:val="00225E9C"/>
    <w:rsid w:val="002316F3"/>
    <w:rsid w:val="00233882"/>
    <w:rsid w:val="00235268"/>
    <w:rsid w:val="00236D03"/>
    <w:rsid w:val="00237435"/>
    <w:rsid w:val="00237828"/>
    <w:rsid w:val="002401C1"/>
    <w:rsid w:val="00243AD6"/>
    <w:rsid w:val="002452AB"/>
    <w:rsid w:val="00245A65"/>
    <w:rsid w:val="00246B86"/>
    <w:rsid w:val="0025116D"/>
    <w:rsid w:val="002538AF"/>
    <w:rsid w:val="0025438D"/>
    <w:rsid w:val="00256E31"/>
    <w:rsid w:val="00256EFC"/>
    <w:rsid w:val="00257F2E"/>
    <w:rsid w:val="00261337"/>
    <w:rsid w:val="00263B52"/>
    <w:rsid w:val="00263F44"/>
    <w:rsid w:val="002643BD"/>
    <w:rsid w:val="00264D99"/>
    <w:rsid w:val="00266ADC"/>
    <w:rsid w:val="00270721"/>
    <w:rsid w:val="00272592"/>
    <w:rsid w:val="0027387C"/>
    <w:rsid w:val="00274037"/>
    <w:rsid w:val="002761DA"/>
    <w:rsid w:val="002765CF"/>
    <w:rsid w:val="00276B7B"/>
    <w:rsid w:val="00276EA6"/>
    <w:rsid w:val="00277B77"/>
    <w:rsid w:val="0028401D"/>
    <w:rsid w:val="0028557A"/>
    <w:rsid w:val="00287955"/>
    <w:rsid w:val="0029148A"/>
    <w:rsid w:val="00292778"/>
    <w:rsid w:val="00292BD0"/>
    <w:rsid w:val="0029340B"/>
    <w:rsid w:val="00293432"/>
    <w:rsid w:val="002938E0"/>
    <w:rsid w:val="002957E1"/>
    <w:rsid w:val="002963EB"/>
    <w:rsid w:val="002969E6"/>
    <w:rsid w:val="002A10C9"/>
    <w:rsid w:val="002A1107"/>
    <w:rsid w:val="002A2376"/>
    <w:rsid w:val="002A3D40"/>
    <w:rsid w:val="002A67F1"/>
    <w:rsid w:val="002A6EB0"/>
    <w:rsid w:val="002A7D06"/>
    <w:rsid w:val="002B08D4"/>
    <w:rsid w:val="002B0BC3"/>
    <w:rsid w:val="002B0EC1"/>
    <w:rsid w:val="002B1A6F"/>
    <w:rsid w:val="002B3405"/>
    <w:rsid w:val="002C00B9"/>
    <w:rsid w:val="002C136C"/>
    <w:rsid w:val="002C2420"/>
    <w:rsid w:val="002C3301"/>
    <w:rsid w:val="002C35E8"/>
    <w:rsid w:val="002C39D7"/>
    <w:rsid w:val="002C3BF6"/>
    <w:rsid w:val="002C418D"/>
    <w:rsid w:val="002C4446"/>
    <w:rsid w:val="002C454A"/>
    <w:rsid w:val="002C7A19"/>
    <w:rsid w:val="002D01FB"/>
    <w:rsid w:val="002D1AA2"/>
    <w:rsid w:val="002D2469"/>
    <w:rsid w:val="002D2AD1"/>
    <w:rsid w:val="002D4671"/>
    <w:rsid w:val="002E66C9"/>
    <w:rsid w:val="002E7F29"/>
    <w:rsid w:val="002F13DE"/>
    <w:rsid w:val="002F24E9"/>
    <w:rsid w:val="002F27C2"/>
    <w:rsid w:val="002F6D3A"/>
    <w:rsid w:val="002F718F"/>
    <w:rsid w:val="002F7FC6"/>
    <w:rsid w:val="0030143B"/>
    <w:rsid w:val="00303883"/>
    <w:rsid w:val="00306EE8"/>
    <w:rsid w:val="00312093"/>
    <w:rsid w:val="00312372"/>
    <w:rsid w:val="00314391"/>
    <w:rsid w:val="00316E89"/>
    <w:rsid w:val="00320D0E"/>
    <w:rsid w:val="003276DB"/>
    <w:rsid w:val="0033120E"/>
    <w:rsid w:val="00331D5F"/>
    <w:rsid w:val="003335B7"/>
    <w:rsid w:val="00341E7D"/>
    <w:rsid w:val="00343066"/>
    <w:rsid w:val="00343C1F"/>
    <w:rsid w:val="00345F33"/>
    <w:rsid w:val="00352BF4"/>
    <w:rsid w:val="00352BF7"/>
    <w:rsid w:val="0035728E"/>
    <w:rsid w:val="00360FE1"/>
    <w:rsid w:val="0036117B"/>
    <w:rsid w:val="00362233"/>
    <w:rsid w:val="00371853"/>
    <w:rsid w:val="0037440B"/>
    <w:rsid w:val="00376C4E"/>
    <w:rsid w:val="00377B2B"/>
    <w:rsid w:val="00382845"/>
    <w:rsid w:val="003875BC"/>
    <w:rsid w:val="00390644"/>
    <w:rsid w:val="00392D9F"/>
    <w:rsid w:val="00394C06"/>
    <w:rsid w:val="00395E3B"/>
    <w:rsid w:val="00397A60"/>
    <w:rsid w:val="003A002B"/>
    <w:rsid w:val="003A0627"/>
    <w:rsid w:val="003A1666"/>
    <w:rsid w:val="003A45E8"/>
    <w:rsid w:val="003A55E3"/>
    <w:rsid w:val="003A699A"/>
    <w:rsid w:val="003B1A99"/>
    <w:rsid w:val="003B5AA3"/>
    <w:rsid w:val="003B6066"/>
    <w:rsid w:val="003B6BE6"/>
    <w:rsid w:val="003C08C2"/>
    <w:rsid w:val="003C1EC2"/>
    <w:rsid w:val="003C2DC2"/>
    <w:rsid w:val="003C3001"/>
    <w:rsid w:val="003C305E"/>
    <w:rsid w:val="003C3A06"/>
    <w:rsid w:val="003C56EB"/>
    <w:rsid w:val="003C5A71"/>
    <w:rsid w:val="003C6E9B"/>
    <w:rsid w:val="003D4106"/>
    <w:rsid w:val="003D59DD"/>
    <w:rsid w:val="003E0406"/>
    <w:rsid w:val="003E2607"/>
    <w:rsid w:val="003E34A5"/>
    <w:rsid w:val="003E534B"/>
    <w:rsid w:val="003E5B15"/>
    <w:rsid w:val="003F17B9"/>
    <w:rsid w:val="003F1DEA"/>
    <w:rsid w:val="003F3ADD"/>
    <w:rsid w:val="003F3F41"/>
    <w:rsid w:val="003F5CCE"/>
    <w:rsid w:val="003F61CC"/>
    <w:rsid w:val="003F6E4D"/>
    <w:rsid w:val="003F7C90"/>
    <w:rsid w:val="0040113C"/>
    <w:rsid w:val="0040345F"/>
    <w:rsid w:val="00403BAE"/>
    <w:rsid w:val="00403EE7"/>
    <w:rsid w:val="00406A2E"/>
    <w:rsid w:val="00407C2F"/>
    <w:rsid w:val="004108AF"/>
    <w:rsid w:val="00411D60"/>
    <w:rsid w:val="00414BFD"/>
    <w:rsid w:val="004152F2"/>
    <w:rsid w:val="00423718"/>
    <w:rsid w:val="00423E00"/>
    <w:rsid w:val="004257C3"/>
    <w:rsid w:val="00427786"/>
    <w:rsid w:val="004308CE"/>
    <w:rsid w:val="00433209"/>
    <w:rsid w:val="00433CC7"/>
    <w:rsid w:val="004344BA"/>
    <w:rsid w:val="00435AC2"/>
    <w:rsid w:val="00437545"/>
    <w:rsid w:val="00437841"/>
    <w:rsid w:val="00437890"/>
    <w:rsid w:val="00440180"/>
    <w:rsid w:val="00442335"/>
    <w:rsid w:val="00444632"/>
    <w:rsid w:val="0044558E"/>
    <w:rsid w:val="00445944"/>
    <w:rsid w:val="00445D1D"/>
    <w:rsid w:val="004464CD"/>
    <w:rsid w:val="00446C58"/>
    <w:rsid w:val="0045075C"/>
    <w:rsid w:val="00450A2B"/>
    <w:rsid w:val="0045494F"/>
    <w:rsid w:val="0045718B"/>
    <w:rsid w:val="0046001B"/>
    <w:rsid w:val="00460170"/>
    <w:rsid w:val="00461AFF"/>
    <w:rsid w:val="0046418B"/>
    <w:rsid w:val="00466C65"/>
    <w:rsid w:val="00466D89"/>
    <w:rsid w:val="00467578"/>
    <w:rsid w:val="00470126"/>
    <w:rsid w:val="00470C60"/>
    <w:rsid w:val="0047468C"/>
    <w:rsid w:val="00481A23"/>
    <w:rsid w:val="00481BF9"/>
    <w:rsid w:val="00483383"/>
    <w:rsid w:val="00485604"/>
    <w:rsid w:val="004865DC"/>
    <w:rsid w:val="00487670"/>
    <w:rsid w:val="00490577"/>
    <w:rsid w:val="004920D7"/>
    <w:rsid w:val="004974AE"/>
    <w:rsid w:val="004A09E2"/>
    <w:rsid w:val="004A30DD"/>
    <w:rsid w:val="004A33F9"/>
    <w:rsid w:val="004A3EBE"/>
    <w:rsid w:val="004A4BC6"/>
    <w:rsid w:val="004A5228"/>
    <w:rsid w:val="004A5D35"/>
    <w:rsid w:val="004B0922"/>
    <w:rsid w:val="004B2F55"/>
    <w:rsid w:val="004B3517"/>
    <w:rsid w:val="004B368F"/>
    <w:rsid w:val="004B636C"/>
    <w:rsid w:val="004B6983"/>
    <w:rsid w:val="004B75AC"/>
    <w:rsid w:val="004C3CE1"/>
    <w:rsid w:val="004C5024"/>
    <w:rsid w:val="004C5080"/>
    <w:rsid w:val="004C721C"/>
    <w:rsid w:val="004C7259"/>
    <w:rsid w:val="004C7E15"/>
    <w:rsid w:val="004D0EF4"/>
    <w:rsid w:val="004D1CAB"/>
    <w:rsid w:val="004D210B"/>
    <w:rsid w:val="004D2660"/>
    <w:rsid w:val="004D32F4"/>
    <w:rsid w:val="004D3661"/>
    <w:rsid w:val="004D4BF1"/>
    <w:rsid w:val="004D6DAC"/>
    <w:rsid w:val="004D6F8D"/>
    <w:rsid w:val="004D73C7"/>
    <w:rsid w:val="004D742F"/>
    <w:rsid w:val="004E34F3"/>
    <w:rsid w:val="004E3DC0"/>
    <w:rsid w:val="004E591A"/>
    <w:rsid w:val="004E7D4C"/>
    <w:rsid w:val="004F068A"/>
    <w:rsid w:val="004F1143"/>
    <w:rsid w:val="004F1544"/>
    <w:rsid w:val="004F1B79"/>
    <w:rsid w:val="004F45D7"/>
    <w:rsid w:val="004F785F"/>
    <w:rsid w:val="00505B12"/>
    <w:rsid w:val="00506128"/>
    <w:rsid w:val="00506F86"/>
    <w:rsid w:val="005102F1"/>
    <w:rsid w:val="00512EED"/>
    <w:rsid w:val="0051394A"/>
    <w:rsid w:val="00514285"/>
    <w:rsid w:val="0051528C"/>
    <w:rsid w:val="0052142B"/>
    <w:rsid w:val="00522D2D"/>
    <w:rsid w:val="00523F46"/>
    <w:rsid w:val="00525ACB"/>
    <w:rsid w:val="00526894"/>
    <w:rsid w:val="005319B9"/>
    <w:rsid w:val="005334EF"/>
    <w:rsid w:val="00542342"/>
    <w:rsid w:val="005423A0"/>
    <w:rsid w:val="0054279A"/>
    <w:rsid w:val="00543D7B"/>
    <w:rsid w:val="005449F0"/>
    <w:rsid w:val="00546016"/>
    <w:rsid w:val="00546220"/>
    <w:rsid w:val="00547B21"/>
    <w:rsid w:val="00553169"/>
    <w:rsid w:val="00555B29"/>
    <w:rsid w:val="00556688"/>
    <w:rsid w:val="00557DAE"/>
    <w:rsid w:val="00560014"/>
    <w:rsid w:val="0056011D"/>
    <w:rsid w:val="00561C5F"/>
    <w:rsid w:val="005633C0"/>
    <w:rsid w:val="0056563D"/>
    <w:rsid w:val="005657CE"/>
    <w:rsid w:val="005714E0"/>
    <w:rsid w:val="00572810"/>
    <w:rsid w:val="0057282C"/>
    <w:rsid w:val="00573668"/>
    <w:rsid w:val="00573D8E"/>
    <w:rsid w:val="0057424C"/>
    <w:rsid w:val="0057688D"/>
    <w:rsid w:val="005821D6"/>
    <w:rsid w:val="00582A36"/>
    <w:rsid w:val="0058527B"/>
    <w:rsid w:val="00586A3C"/>
    <w:rsid w:val="00590278"/>
    <w:rsid w:val="00593D3C"/>
    <w:rsid w:val="0059401D"/>
    <w:rsid w:val="005955FB"/>
    <w:rsid w:val="005A1125"/>
    <w:rsid w:val="005A1313"/>
    <w:rsid w:val="005A1E25"/>
    <w:rsid w:val="005A2BC7"/>
    <w:rsid w:val="005A3062"/>
    <w:rsid w:val="005A4064"/>
    <w:rsid w:val="005A44E4"/>
    <w:rsid w:val="005A501F"/>
    <w:rsid w:val="005A6617"/>
    <w:rsid w:val="005B29A3"/>
    <w:rsid w:val="005B33D6"/>
    <w:rsid w:val="005B39C1"/>
    <w:rsid w:val="005C0BEF"/>
    <w:rsid w:val="005C165E"/>
    <w:rsid w:val="005C3931"/>
    <w:rsid w:val="005C3CAA"/>
    <w:rsid w:val="005C66C9"/>
    <w:rsid w:val="005C6C66"/>
    <w:rsid w:val="005C6FB4"/>
    <w:rsid w:val="005D0E28"/>
    <w:rsid w:val="005E1AFA"/>
    <w:rsid w:val="005E3DDA"/>
    <w:rsid w:val="005E4310"/>
    <w:rsid w:val="005E61FD"/>
    <w:rsid w:val="005E6F38"/>
    <w:rsid w:val="005F0437"/>
    <w:rsid w:val="005F1332"/>
    <w:rsid w:val="005F166B"/>
    <w:rsid w:val="005F1C47"/>
    <w:rsid w:val="005F2744"/>
    <w:rsid w:val="005F3A5A"/>
    <w:rsid w:val="005F4C15"/>
    <w:rsid w:val="005F4C73"/>
    <w:rsid w:val="005F530C"/>
    <w:rsid w:val="005F54E6"/>
    <w:rsid w:val="005F630F"/>
    <w:rsid w:val="005F7735"/>
    <w:rsid w:val="005F7CEA"/>
    <w:rsid w:val="006002E2"/>
    <w:rsid w:val="00600384"/>
    <w:rsid w:val="00600C31"/>
    <w:rsid w:val="006010A4"/>
    <w:rsid w:val="00603003"/>
    <w:rsid w:val="006046FA"/>
    <w:rsid w:val="00605545"/>
    <w:rsid w:val="006124E8"/>
    <w:rsid w:val="00612A0A"/>
    <w:rsid w:val="00613C15"/>
    <w:rsid w:val="00613DAE"/>
    <w:rsid w:val="00614EFE"/>
    <w:rsid w:val="00615626"/>
    <w:rsid w:val="0062288A"/>
    <w:rsid w:val="00626327"/>
    <w:rsid w:val="0062749C"/>
    <w:rsid w:val="006310F0"/>
    <w:rsid w:val="00634A36"/>
    <w:rsid w:val="0063790C"/>
    <w:rsid w:val="00640FD2"/>
    <w:rsid w:val="00641380"/>
    <w:rsid w:val="006415ED"/>
    <w:rsid w:val="00643195"/>
    <w:rsid w:val="0064406E"/>
    <w:rsid w:val="00645C26"/>
    <w:rsid w:val="00651D1D"/>
    <w:rsid w:val="00652D8C"/>
    <w:rsid w:val="006530C9"/>
    <w:rsid w:val="006553FD"/>
    <w:rsid w:val="00656E41"/>
    <w:rsid w:val="00657FC2"/>
    <w:rsid w:val="00660443"/>
    <w:rsid w:val="00662D93"/>
    <w:rsid w:val="0066411A"/>
    <w:rsid w:val="00664CBC"/>
    <w:rsid w:val="006708BF"/>
    <w:rsid w:val="00670ED1"/>
    <w:rsid w:val="006712F0"/>
    <w:rsid w:val="00674389"/>
    <w:rsid w:val="006746C3"/>
    <w:rsid w:val="00675AE5"/>
    <w:rsid w:val="00676013"/>
    <w:rsid w:val="00676474"/>
    <w:rsid w:val="00677627"/>
    <w:rsid w:val="00680B94"/>
    <w:rsid w:val="00680BA5"/>
    <w:rsid w:val="006829FF"/>
    <w:rsid w:val="00683047"/>
    <w:rsid w:val="00683331"/>
    <w:rsid w:val="006838BB"/>
    <w:rsid w:val="00683E4E"/>
    <w:rsid w:val="00685A08"/>
    <w:rsid w:val="00691A48"/>
    <w:rsid w:val="00693638"/>
    <w:rsid w:val="0069609A"/>
    <w:rsid w:val="006A1A31"/>
    <w:rsid w:val="006A220D"/>
    <w:rsid w:val="006A42EE"/>
    <w:rsid w:val="006A43C5"/>
    <w:rsid w:val="006A580D"/>
    <w:rsid w:val="006A71A0"/>
    <w:rsid w:val="006A7DDE"/>
    <w:rsid w:val="006B145B"/>
    <w:rsid w:val="006B2485"/>
    <w:rsid w:val="006B43C0"/>
    <w:rsid w:val="006B4A58"/>
    <w:rsid w:val="006B6235"/>
    <w:rsid w:val="006C14FA"/>
    <w:rsid w:val="006C2ECF"/>
    <w:rsid w:val="006C571D"/>
    <w:rsid w:val="006C5C5D"/>
    <w:rsid w:val="006C5CE4"/>
    <w:rsid w:val="006C5E74"/>
    <w:rsid w:val="006C5EAC"/>
    <w:rsid w:val="006D045B"/>
    <w:rsid w:val="006D0B7A"/>
    <w:rsid w:val="006D1887"/>
    <w:rsid w:val="006D2973"/>
    <w:rsid w:val="006D2FEA"/>
    <w:rsid w:val="006D51A7"/>
    <w:rsid w:val="006D7851"/>
    <w:rsid w:val="006E02E2"/>
    <w:rsid w:val="006E091A"/>
    <w:rsid w:val="006E1B12"/>
    <w:rsid w:val="006E2BFC"/>
    <w:rsid w:val="006E2F26"/>
    <w:rsid w:val="006E3B3A"/>
    <w:rsid w:val="006E4025"/>
    <w:rsid w:val="006E51A2"/>
    <w:rsid w:val="006E6936"/>
    <w:rsid w:val="006F0D25"/>
    <w:rsid w:val="006F3BA9"/>
    <w:rsid w:val="006F454D"/>
    <w:rsid w:val="006F6ED7"/>
    <w:rsid w:val="006F7661"/>
    <w:rsid w:val="006F7A37"/>
    <w:rsid w:val="00700115"/>
    <w:rsid w:val="00700464"/>
    <w:rsid w:val="007007B6"/>
    <w:rsid w:val="007009C8"/>
    <w:rsid w:val="007028A3"/>
    <w:rsid w:val="00704EA1"/>
    <w:rsid w:val="007072B3"/>
    <w:rsid w:val="0071315D"/>
    <w:rsid w:val="00717549"/>
    <w:rsid w:val="00720BE7"/>
    <w:rsid w:val="0072198F"/>
    <w:rsid w:val="007231AB"/>
    <w:rsid w:val="00725E13"/>
    <w:rsid w:val="007314DF"/>
    <w:rsid w:val="00733713"/>
    <w:rsid w:val="00734316"/>
    <w:rsid w:val="007353AF"/>
    <w:rsid w:val="007363B5"/>
    <w:rsid w:val="007439BF"/>
    <w:rsid w:val="00743F3E"/>
    <w:rsid w:val="00746467"/>
    <w:rsid w:val="007464E0"/>
    <w:rsid w:val="0074675F"/>
    <w:rsid w:val="00751C25"/>
    <w:rsid w:val="00757049"/>
    <w:rsid w:val="007607EA"/>
    <w:rsid w:val="00770E46"/>
    <w:rsid w:val="00771007"/>
    <w:rsid w:val="00775052"/>
    <w:rsid w:val="007809D7"/>
    <w:rsid w:val="00783308"/>
    <w:rsid w:val="00783508"/>
    <w:rsid w:val="00786503"/>
    <w:rsid w:val="00787523"/>
    <w:rsid w:val="007913C7"/>
    <w:rsid w:val="00792A0B"/>
    <w:rsid w:val="00794EF9"/>
    <w:rsid w:val="00796C7B"/>
    <w:rsid w:val="00797071"/>
    <w:rsid w:val="007A1292"/>
    <w:rsid w:val="007A38C2"/>
    <w:rsid w:val="007A3B51"/>
    <w:rsid w:val="007A3FC0"/>
    <w:rsid w:val="007A74C0"/>
    <w:rsid w:val="007A765C"/>
    <w:rsid w:val="007A7EC2"/>
    <w:rsid w:val="007B11C6"/>
    <w:rsid w:val="007B2B79"/>
    <w:rsid w:val="007B5282"/>
    <w:rsid w:val="007B5CEE"/>
    <w:rsid w:val="007B76E2"/>
    <w:rsid w:val="007C1C91"/>
    <w:rsid w:val="007C47D0"/>
    <w:rsid w:val="007C57B4"/>
    <w:rsid w:val="007C61BC"/>
    <w:rsid w:val="007C65FC"/>
    <w:rsid w:val="007D0EF4"/>
    <w:rsid w:val="007D158C"/>
    <w:rsid w:val="007D2E86"/>
    <w:rsid w:val="007D4010"/>
    <w:rsid w:val="007D511A"/>
    <w:rsid w:val="007D5DD5"/>
    <w:rsid w:val="007D6B91"/>
    <w:rsid w:val="007E22AA"/>
    <w:rsid w:val="007E2D43"/>
    <w:rsid w:val="007E55B3"/>
    <w:rsid w:val="007E6C67"/>
    <w:rsid w:val="007E7200"/>
    <w:rsid w:val="007E7A53"/>
    <w:rsid w:val="007F131B"/>
    <w:rsid w:val="007F5368"/>
    <w:rsid w:val="007F7401"/>
    <w:rsid w:val="00801279"/>
    <w:rsid w:val="008019A3"/>
    <w:rsid w:val="0080334F"/>
    <w:rsid w:val="008033A0"/>
    <w:rsid w:val="0080348C"/>
    <w:rsid w:val="008041C6"/>
    <w:rsid w:val="00804D84"/>
    <w:rsid w:val="00805E53"/>
    <w:rsid w:val="00806C53"/>
    <w:rsid w:val="00807B2D"/>
    <w:rsid w:val="00810570"/>
    <w:rsid w:val="00810DFF"/>
    <w:rsid w:val="00811B8D"/>
    <w:rsid w:val="00811DDA"/>
    <w:rsid w:val="00811F41"/>
    <w:rsid w:val="008135A8"/>
    <w:rsid w:val="00814CAC"/>
    <w:rsid w:val="008205AC"/>
    <w:rsid w:val="00820EC4"/>
    <w:rsid w:val="00824B77"/>
    <w:rsid w:val="00825E39"/>
    <w:rsid w:val="00827EB0"/>
    <w:rsid w:val="0083103B"/>
    <w:rsid w:val="008312D8"/>
    <w:rsid w:val="0083218F"/>
    <w:rsid w:val="00832E8A"/>
    <w:rsid w:val="00833CCD"/>
    <w:rsid w:val="00844F5A"/>
    <w:rsid w:val="00845574"/>
    <w:rsid w:val="008468C0"/>
    <w:rsid w:val="008474C7"/>
    <w:rsid w:val="00850595"/>
    <w:rsid w:val="00862ACE"/>
    <w:rsid w:val="00871408"/>
    <w:rsid w:val="0087240D"/>
    <w:rsid w:val="00873654"/>
    <w:rsid w:val="0087545B"/>
    <w:rsid w:val="008761DD"/>
    <w:rsid w:val="00876C91"/>
    <w:rsid w:val="00882694"/>
    <w:rsid w:val="00882DA4"/>
    <w:rsid w:val="00883939"/>
    <w:rsid w:val="00890996"/>
    <w:rsid w:val="00891F47"/>
    <w:rsid w:val="00892845"/>
    <w:rsid w:val="00893C67"/>
    <w:rsid w:val="00896AB1"/>
    <w:rsid w:val="0089723A"/>
    <w:rsid w:val="00897D7A"/>
    <w:rsid w:val="008A0BF7"/>
    <w:rsid w:val="008A0E8D"/>
    <w:rsid w:val="008A22E3"/>
    <w:rsid w:val="008A2E35"/>
    <w:rsid w:val="008A3FF7"/>
    <w:rsid w:val="008A4214"/>
    <w:rsid w:val="008A5761"/>
    <w:rsid w:val="008A622E"/>
    <w:rsid w:val="008B0A87"/>
    <w:rsid w:val="008B1B18"/>
    <w:rsid w:val="008B4857"/>
    <w:rsid w:val="008B78DB"/>
    <w:rsid w:val="008C0A2B"/>
    <w:rsid w:val="008C0F7B"/>
    <w:rsid w:val="008C2BCA"/>
    <w:rsid w:val="008C2FA7"/>
    <w:rsid w:val="008C31E2"/>
    <w:rsid w:val="008C3422"/>
    <w:rsid w:val="008C3AE7"/>
    <w:rsid w:val="008C4862"/>
    <w:rsid w:val="008C78B7"/>
    <w:rsid w:val="008D0B49"/>
    <w:rsid w:val="008D1054"/>
    <w:rsid w:val="008D3757"/>
    <w:rsid w:val="008D6E5A"/>
    <w:rsid w:val="008D784B"/>
    <w:rsid w:val="008E37F9"/>
    <w:rsid w:val="008E3F5F"/>
    <w:rsid w:val="008E4657"/>
    <w:rsid w:val="008E5C58"/>
    <w:rsid w:val="008F0CE9"/>
    <w:rsid w:val="008F2673"/>
    <w:rsid w:val="008F4F54"/>
    <w:rsid w:val="008F6427"/>
    <w:rsid w:val="00901542"/>
    <w:rsid w:val="00902169"/>
    <w:rsid w:val="0090276A"/>
    <w:rsid w:val="00902DC9"/>
    <w:rsid w:val="00903C71"/>
    <w:rsid w:val="00904DF4"/>
    <w:rsid w:val="009055FB"/>
    <w:rsid w:val="00906103"/>
    <w:rsid w:val="00907EA5"/>
    <w:rsid w:val="00910F14"/>
    <w:rsid w:val="009123A8"/>
    <w:rsid w:val="00915EE5"/>
    <w:rsid w:val="0091773C"/>
    <w:rsid w:val="0091793D"/>
    <w:rsid w:val="009224AC"/>
    <w:rsid w:val="009247E8"/>
    <w:rsid w:val="009265EB"/>
    <w:rsid w:val="00927738"/>
    <w:rsid w:val="00927D1E"/>
    <w:rsid w:val="00927FED"/>
    <w:rsid w:val="009319E6"/>
    <w:rsid w:val="00934819"/>
    <w:rsid w:val="00934FFA"/>
    <w:rsid w:val="0094365A"/>
    <w:rsid w:val="00943DA0"/>
    <w:rsid w:val="00945172"/>
    <w:rsid w:val="00945EF6"/>
    <w:rsid w:val="009462A5"/>
    <w:rsid w:val="00946E74"/>
    <w:rsid w:val="00947D4C"/>
    <w:rsid w:val="00950023"/>
    <w:rsid w:val="00950638"/>
    <w:rsid w:val="00950DA3"/>
    <w:rsid w:val="0095163B"/>
    <w:rsid w:val="0095288B"/>
    <w:rsid w:val="00954598"/>
    <w:rsid w:val="00955596"/>
    <w:rsid w:val="00955E73"/>
    <w:rsid w:val="00960AFB"/>
    <w:rsid w:val="00965679"/>
    <w:rsid w:val="0097025C"/>
    <w:rsid w:val="00972467"/>
    <w:rsid w:val="009751E8"/>
    <w:rsid w:val="00976561"/>
    <w:rsid w:val="00981C82"/>
    <w:rsid w:val="0098254A"/>
    <w:rsid w:val="00982FB0"/>
    <w:rsid w:val="00987A1B"/>
    <w:rsid w:val="00994F2E"/>
    <w:rsid w:val="009A0B29"/>
    <w:rsid w:val="009A4A3B"/>
    <w:rsid w:val="009A4FDF"/>
    <w:rsid w:val="009A5CFE"/>
    <w:rsid w:val="009A5D79"/>
    <w:rsid w:val="009A6F85"/>
    <w:rsid w:val="009A7A79"/>
    <w:rsid w:val="009A7BB0"/>
    <w:rsid w:val="009B0A0D"/>
    <w:rsid w:val="009B2094"/>
    <w:rsid w:val="009B3E3F"/>
    <w:rsid w:val="009B52EC"/>
    <w:rsid w:val="009B6690"/>
    <w:rsid w:val="009B70D7"/>
    <w:rsid w:val="009C1A2A"/>
    <w:rsid w:val="009C1A81"/>
    <w:rsid w:val="009C2F88"/>
    <w:rsid w:val="009C4228"/>
    <w:rsid w:val="009C43EB"/>
    <w:rsid w:val="009C49AB"/>
    <w:rsid w:val="009C6D31"/>
    <w:rsid w:val="009C7196"/>
    <w:rsid w:val="009D0BAF"/>
    <w:rsid w:val="009D1EE3"/>
    <w:rsid w:val="009D2BDA"/>
    <w:rsid w:val="009D3ACD"/>
    <w:rsid w:val="009D40DA"/>
    <w:rsid w:val="009D644B"/>
    <w:rsid w:val="009D6EF4"/>
    <w:rsid w:val="009E1E04"/>
    <w:rsid w:val="009E4CBD"/>
    <w:rsid w:val="009E58C2"/>
    <w:rsid w:val="009E5AF6"/>
    <w:rsid w:val="009F101F"/>
    <w:rsid w:val="009F244C"/>
    <w:rsid w:val="009F2922"/>
    <w:rsid w:val="009F2930"/>
    <w:rsid w:val="009F30C7"/>
    <w:rsid w:val="009F35C6"/>
    <w:rsid w:val="009F6676"/>
    <w:rsid w:val="009F6758"/>
    <w:rsid w:val="009F76FB"/>
    <w:rsid w:val="00A0508C"/>
    <w:rsid w:val="00A10ED0"/>
    <w:rsid w:val="00A17C4E"/>
    <w:rsid w:val="00A17F50"/>
    <w:rsid w:val="00A209CC"/>
    <w:rsid w:val="00A243CF"/>
    <w:rsid w:val="00A25F67"/>
    <w:rsid w:val="00A26996"/>
    <w:rsid w:val="00A277E0"/>
    <w:rsid w:val="00A3084B"/>
    <w:rsid w:val="00A32D1D"/>
    <w:rsid w:val="00A40BCA"/>
    <w:rsid w:val="00A40C24"/>
    <w:rsid w:val="00A42E2B"/>
    <w:rsid w:val="00A450BB"/>
    <w:rsid w:val="00A4525B"/>
    <w:rsid w:val="00A45D3F"/>
    <w:rsid w:val="00A45E38"/>
    <w:rsid w:val="00A5001C"/>
    <w:rsid w:val="00A559EC"/>
    <w:rsid w:val="00A566EA"/>
    <w:rsid w:val="00A56BAB"/>
    <w:rsid w:val="00A57214"/>
    <w:rsid w:val="00A639AA"/>
    <w:rsid w:val="00A63FC0"/>
    <w:rsid w:val="00A64A81"/>
    <w:rsid w:val="00A66065"/>
    <w:rsid w:val="00A66FAB"/>
    <w:rsid w:val="00A70B3F"/>
    <w:rsid w:val="00A71C9D"/>
    <w:rsid w:val="00A71FD3"/>
    <w:rsid w:val="00A7298B"/>
    <w:rsid w:val="00A7402F"/>
    <w:rsid w:val="00A75E54"/>
    <w:rsid w:val="00A77A6D"/>
    <w:rsid w:val="00A82525"/>
    <w:rsid w:val="00A837E2"/>
    <w:rsid w:val="00A838A4"/>
    <w:rsid w:val="00A83C76"/>
    <w:rsid w:val="00A86002"/>
    <w:rsid w:val="00A860DC"/>
    <w:rsid w:val="00A861EB"/>
    <w:rsid w:val="00A865F6"/>
    <w:rsid w:val="00A90835"/>
    <w:rsid w:val="00A91C90"/>
    <w:rsid w:val="00A92812"/>
    <w:rsid w:val="00A94351"/>
    <w:rsid w:val="00A96E75"/>
    <w:rsid w:val="00A97246"/>
    <w:rsid w:val="00A97399"/>
    <w:rsid w:val="00AA0375"/>
    <w:rsid w:val="00AA071D"/>
    <w:rsid w:val="00AA0901"/>
    <w:rsid w:val="00AA1708"/>
    <w:rsid w:val="00AA3EC4"/>
    <w:rsid w:val="00AA4B7F"/>
    <w:rsid w:val="00AA53C2"/>
    <w:rsid w:val="00AA6C47"/>
    <w:rsid w:val="00AA7CE0"/>
    <w:rsid w:val="00AB18D8"/>
    <w:rsid w:val="00AB45BF"/>
    <w:rsid w:val="00AB49DA"/>
    <w:rsid w:val="00AB4C5D"/>
    <w:rsid w:val="00AB668B"/>
    <w:rsid w:val="00AB69A5"/>
    <w:rsid w:val="00AB6E5A"/>
    <w:rsid w:val="00AB77A2"/>
    <w:rsid w:val="00AC150F"/>
    <w:rsid w:val="00AC61CB"/>
    <w:rsid w:val="00AC692F"/>
    <w:rsid w:val="00AC71F1"/>
    <w:rsid w:val="00AC7218"/>
    <w:rsid w:val="00AD05DD"/>
    <w:rsid w:val="00AD098D"/>
    <w:rsid w:val="00AD4433"/>
    <w:rsid w:val="00AD7DF4"/>
    <w:rsid w:val="00AE093C"/>
    <w:rsid w:val="00AE2595"/>
    <w:rsid w:val="00AE3A09"/>
    <w:rsid w:val="00AE433B"/>
    <w:rsid w:val="00AE4EE7"/>
    <w:rsid w:val="00AE5718"/>
    <w:rsid w:val="00AE5A3A"/>
    <w:rsid w:val="00AE5F58"/>
    <w:rsid w:val="00AE63A4"/>
    <w:rsid w:val="00AE6D01"/>
    <w:rsid w:val="00AF2EA1"/>
    <w:rsid w:val="00AF3884"/>
    <w:rsid w:val="00AF4C33"/>
    <w:rsid w:val="00AF613A"/>
    <w:rsid w:val="00AF7908"/>
    <w:rsid w:val="00B01C7E"/>
    <w:rsid w:val="00B04D47"/>
    <w:rsid w:val="00B07203"/>
    <w:rsid w:val="00B07FEF"/>
    <w:rsid w:val="00B10CBA"/>
    <w:rsid w:val="00B10F8B"/>
    <w:rsid w:val="00B116CF"/>
    <w:rsid w:val="00B12096"/>
    <w:rsid w:val="00B14A31"/>
    <w:rsid w:val="00B15E5C"/>
    <w:rsid w:val="00B169B4"/>
    <w:rsid w:val="00B16A29"/>
    <w:rsid w:val="00B216EA"/>
    <w:rsid w:val="00B2243F"/>
    <w:rsid w:val="00B226FC"/>
    <w:rsid w:val="00B24F7F"/>
    <w:rsid w:val="00B264E7"/>
    <w:rsid w:val="00B26FEE"/>
    <w:rsid w:val="00B3161B"/>
    <w:rsid w:val="00B31BD6"/>
    <w:rsid w:val="00B31DCA"/>
    <w:rsid w:val="00B326EE"/>
    <w:rsid w:val="00B32ED5"/>
    <w:rsid w:val="00B345F2"/>
    <w:rsid w:val="00B428BB"/>
    <w:rsid w:val="00B43C98"/>
    <w:rsid w:val="00B44831"/>
    <w:rsid w:val="00B45CA4"/>
    <w:rsid w:val="00B4630B"/>
    <w:rsid w:val="00B465E8"/>
    <w:rsid w:val="00B47C71"/>
    <w:rsid w:val="00B51E67"/>
    <w:rsid w:val="00B53E4F"/>
    <w:rsid w:val="00B5632B"/>
    <w:rsid w:val="00B61BD1"/>
    <w:rsid w:val="00B62966"/>
    <w:rsid w:val="00B71F8F"/>
    <w:rsid w:val="00B7206C"/>
    <w:rsid w:val="00B74FB7"/>
    <w:rsid w:val="00B75704"/>
    <w:rsid w:val="00B76015"/>
    <w:rsid w:val="00B76101"/>
    <w:rsid w:val="00B80681"/>
    <w:rsid w:val="00B806EB"/>
    <w:rsid w:val="00B81621"/>
    <w:rsid w:val="00B83578"/>
    <w:rsid w:val="00B8375B"/>
    <w:rsid w:val="00B876C4"/>
    <w:rsid w:val="00B9034F"/>
    <w:rsid w:val="00B906BC"/>
    <w:rsid w:val="00B91150"/>
    <w:rsid w:val="00B959A3"/>
    <w:rsid w:val="00B96199"/>
    <w:rsid w:val="00BA3A09"/>
    <w:rsid w:val="00BA5ADF"/>
    <w:rsid w:val="00BA63D0"/>
    <w:rsid w:val="00BA6BCB"/>
    <w:rsid w:val="00BA6E37"/>
    <w:rsid w:val="00BA743C"/>
    <w:rsid w:val="00BB020F"/>
    <w:rsid w:val="00BB10FC"/>
    <w:rsid w:val="00BB12BA"/>
    <w:rsid w:val="00BB4643"/>
    <w:rsid w:val="00BB6A23"/>
    <w:rsid w:val="00BC398A"/>
    <w:rsid w:val="00BC470F"/>
    <w:rsid w:val="00BC6FF3"/>
    <w:rsid w:val="00BC79AA"/>
    <w:rsid w:val="00BD0F05"/>
    <w:rsid w:val="00BD2C28"/>
    <w:rsid w:val="00BD5A9B"/>
    <w:rsid w:val="00BD6F9B"/>
    <w:rsid w:val="00BE04DA"/>
    <w:rsid w:val="00BE06D2"/>
    <w:rsid w:val="00BE1A5D"/>
    <w:rsid w:val="00BE1D8E"/>
    <w:rsid w:val="00BE3445"/>
    <w:rsid w:val="00BF0F79"/>
    <w:rsid w:val="00BF188F"/>
    <w:rsid w:val="00BF24F4"/>
    <w:rsid w:val="00BF51BF"/>
    <w:rsid w:val="00BF5D3C"/>
    <w:rsid w:val="00BF6641"/>
    <w:rsid w:val="00C005E9"/>
    <w:rsid w:val="00C03562"/>
    <w:rsid w:val="00C03F0D"/>
    <w:rsid w:val="00C04FA6"/>
    <w:rsid w:val="00C0503B"/>
    <w:rsid w:val="00C05127"/>
    <w:rsid w:val="00C05CF8"/>
    <w:rsid w:val="00C0611B"/>
    <w:rsid w:val="00C077FD"/>
    <w:rsid w:val="00C07A4A"/>
    <w:rsid w:val="00C11983"/>
    <w:rsid w:val="00C1401F"/>
    <w:rsid w:val="00C15D84"/>
    <w:rsid w:val="00C209EE"/>
    <w:rsid w:val="00C2546E"/>
    <w:rsid w:val="00C2596C"/>
    <w:rsid w:val="00C26BA7"/>
    <w:rsid w:val="00C27EE3"/>
    <w:rsid w:val="00C31EB6"/>
    <w:rsid w:val="00C32DAE"/>
    <w:rsid w:val="00C336E1"/>
    <w:rsid w:val="00C34137"/>
    <w:rsid w:val="00C34B5B"/>
    <w:rsid w:val="00C37621"/>
    <w:rsid w:val="00C43D34"/>
    <w:rsid w:val="00C444C1"/>
    <w:rsid w:val="00C50249"/>
    <w:rsid w:val="00C516A0"/>
    <w:rsid w:val="00C51AA1"/>
    <w:rsid w:val="00C54770"/>
    <w:rsid w:val="00C56333"/>
    <w:rsid w:val="00C600F3"/>
    <w:rsid w:val="00C62915"/>
    <w:rsid w:val="00C63136"/>
    <w:rsid w:val="00C639B6"/>
    <w:rsid w:val="00C63E6A"/>
    <w:rsid w:val="00C63F1E"/>
    <w:rsid w:val="00C64FFC"/>
    <w:rsid w:val="00C66826"/>
    <w:rsid w:val="00C677E8"/>
    <w:rsid w:val="00C70C48"/>
    <w:rsid w:val="00C71176"/>
    <w:rsid w:val="00C72334"/>
    <w:rsid w:val="00C73B7E"/>
    <w:rsid w:val="00C73C91"/>
    <w:rsid w:val="00C74353"/>
    <w:rsid w:val="00C74A08"/>
    <w:rsid w:val="00C75CCC"/>
    <w:rsid w:val="00C760A2"/>
    <w:rsid w:val="00C81320"/>
    <w:rsid w:val="00C81568"/>
    <w:rsid w:val="00C81662"/>
    <w:rsid w:val="00C83689"/>
    <w:rsid w:val="00C84C95"/>
    <w:rsid w:val="00C860AD"/>
    <w:rsid w:val="00C91507"/>
    <w:rsid w:val="00C9200F"/>
    <w:rsid w:val="00C928BD"/>
    <w:rsid w:val="00C954EC"/>
    <w:rsid w:val="00C97486"/>
    <w:rsid w:val="00CA1318"/>
    <w:rsid w:val="00CA309A"/>
    <w:rsid w:val="00CA5417"/>
    <w:rsid w:val="00CA64B3"/>
    <w:rsid w:val="00CA715E"/>
    <w:rsid w:val="00CB2172"/>
    <w:rsid w:val="00CB34CC"/>
    <w:rsid w:val="00CB3B89"/>
    <w:rsid w:val="00CB3B91"/>
    <w:rsid w:val="00CB7912"/>
    <w:rsid w:val="00CB7F27"/>
    <w:rsid w:val="00CC28F4"/>
    <w:rsid w:val="00CC3E02"/>
    <w:rsid w:val="00CC47E7"/>
    <w:rsid w:val="00CC6678"/>
    <w:rsid w:val="00CC6F91"/>
    <w:rsid w:val="00CC76ED"/>
    <w:rsid w:val="00CD1F99"/>
    <w:rsid w:val="00CD302F"/>
    <w:rsid w:val="00CD332C"/>
    <w:rsid w:val="00CE0446"/>
    <w:rsid w:val="00CE2BB0"/>
    <w:rsid w:val="00CE2C95"/>
    <w:rsid w:val="00CF06B6"/>
    <w:rsid w:val="00CF1B28"/>
    <w:rsid w:val="00CF1D4B"/>
    <w:rsid w:val="00CF26C8"/>
    <w:rsid w:val="00CF3B40"/>
    <w:rsid w:val="00CF47AA"/>
    <w:rsid w:val="00CF6133"/>
    <w:rsid w:val="00CF6408"/>
    <w:rsid w:val="00CF6A7E"/>
    <w:rsid w:val="00D00964"/>
    <w:rsid w:val="00D00A83"/>
    <w:rsid w:val="00D01632"/>
    <w:rsid w:val="00D03E19"/>
    <w:rsid w:val="00D060CD"/>
    <w:rsid w:val="00D06186"/>
    <w:rsid w:val="00D075E2"/>
    <w:rsid w:val="00D10819"/>
    <w:rsid w:val="00D13945"/>
    <w:rsid w:val="00D14CD4"/>
    <w:rsid w:val="00D2084C"/>
    <w:rsid w:val="00D23467"/>
    <w:rsid w:val="00D23D92"/>
    <w:rsid w:val="00D2481F"/>
    <w:rsid w:val="00D3002A"/>
    <w:rsid w:val="00D32F9A"/>
    <w:rsid w:val="00D33E42"/>
    <w:rsid w:val="00D35978"/>
    <w:rsid w:val="00D363E1"/>
    <w:rsid w:val="00D37007"/>
    <w:rsid w:val="00D42916"/>
    <w:rsid w:val="00D47247"/>
    <w:rsid w:val="00D47E88"/>
    <w:rsid w:val="00D50421"/>
    <w:rsid w:val="00D524FB"/>
    <w:rsid w:val="00D53CA5"/>
    <w:rsid w:val="00D54804"/>
    <w:rsid w:val="00D56769"/>
    <w:rsid w:val="00D60550"/>
    <w:rsid w:val="00D610BC"/>
    <w:rsid w:val="00D65D9E"/>
    <w:rsid w:val="00D67CE5"/>
    <w:rsid w:val="00D74028"/>
    <w:rsid w:val="00D7456F"/>
    <w:rsid w:val="00D772B8"/>
    <w:rsid w:val="00D77E6C"/>
    <w:rsid w:val="00D80F5A"/>
    <w:rsid w:val="00D81699"/>
    <w:rsid w:val="00D82E17"/>
    <w:rsid w:val="00D83959"/>
    <w:rsid w:val="00D84061"/>
    <w:rsid w:val="00D86964"/>
    <w:rsid w:val="00D90A9B"/>
    <w:rsid w:val="00D93698"/>
    <w:rsid w:val="00D966E0"/>
    <w:rsid w:val="00D97F18"/>
    <w:rsid w:val="00DA2027"/>
    <w:rsid w:val="00DA2F7F"/>
    <w:rsid w:val="00DB582E"/>
    <w:rsid w:val="00DB6B12"/>
    <w:rsid w:val="00DC2DDD"/>
    <w:rsid w:val="00DC3B59"/>
    <w:rsid w:val="00DC3DE9"/>
    <w:rsid w:val="00DC5DD6"/>
    <w:rsid w:val="00DC7E7B"/>
    <w:rsid w:val="00DD1735"/>
    <w:rsid w:val="00DD3BCE"/>
    <w:rsid w:val="00DD4F6A"/>
    <w:rsid w:val="00DD5E6E"/>
    <w:rsid w:val="00DD601F"/>
    <w:rsid w:val="00DE0169"/>
    <w:rsid w:val="00DE0BC8"/>
    <w:rsid w:val="00DE0D29"/>
    <w:rsid w:val="00DE102B"/>
    <w:rsid w:val="00DE167E"/>
    <w:rsid w:val="00DE4062"/>
    <w:rsid w:val="00DE6E30"/>
    <w:rsid w:val="00DF0476"/>
    <w:rsid w:val="00DF2C2C"/>
    <w:rsid w:val="00DF513E"/>
    <w:rsid w:val="00DF6D22"/>
    <w:rsid w:val="00DF71AC"/>
    <w:rsid w:val="00E05E40"/>
    <w:rsid w:val="00E10304"/>
    <w:rsid w:val="00E11622"/>
    <w:rsid w:val="00E123DF"/>
    <w:rsid w:val="00E13B1E"/>
    <w:rsid w:val="00E13E2E"/>
    <w:rsid w:val="00E1537D"/>
    <w:rsid w:val="00E1553A"/>
    <w:rsid w:val="00E176AB"/>
    <w:rsid w:val="00E17F7A"/>
    <w:rsid w:val="00E200E7"/>
    <w:rsid w:val="00E2073B"/>
    <w:rsid w:val="00E2146D"/>
    <w:rsid w:val="00E21569"/>
    <w:rsid w:val="00E22353"/>
    <w:rsid w:val="00E258F1"/>
    <w:rsid w:val="00E316E7"/>
    <w:rsid w:val="00E33BE3"/>
    <w:rsid w:val="00E344A7"/>
    <w:rsid w:val="00E345E5"/>
    <w:rsid w:val="00E36CE6"/>
    <w:rsid w:val="00E36DFB"/>
    <w:rsid w:val="00E371B6"/>
    <w:rsid w:val="00E40A8A"/>
    <w:rsid w:val="00E40E43"/>
    <w:rsid w:val="00E414D1"/>
    <w:rsid w:val="00E42ED1"/>
    <w:rsid w:val="00E433A7"/>
    <w:rsid w:val="00E4526B"/>
    <w:rsid w:val="00E45A11"/>
    <w:rsid w:val="00E4607A"/>
    <w:rsid w:val="00E52279"/>
    <w:rsid w:val="00E52F33"/>
    <w:rsid w:val="00E53152"/>
    <w:rsid w:val="00E5500D"/>
    <w:rsid w:val="00E56831"/>
    <w:rsid w:val="00E56BE3"/>
    <w:rsid w:val="00E60B81"/>
    <w:rsid w:val="00E63E76"/>
    <w:rsid w:val="00E640A8"/>
    <w:rsid w:val="00E650AD"/>
    <w:rsid w:val="00E66030"/>
    <w:rsid w:val="00E6684E"/>
    <w:rsid w:val="00E66F4F"/>
    <w:rsid w:val="00E71A95"/>
    <w:rsid w:val="00E72073"/>
    <w:rsid w:val="00E720AB"/>
    <w:rsid w:val="00E72436"/>
    <w:rsid w:val="00E748C8"/>
    <w:rsid w:val="00E75862"/>
    <w:rsid w:val="00E801CB"/>
    <w:rsid w:val="00E806F3"/>
    <w:rsid w:val="00E846CC"/>
    <w:rsid w:val="00E84B67"/>
    <w:rsid w:val="00E85653"/>
    <w:rsid w:val="00E8630C"/>
    <w:rsid w:val="00E906F7"/>
    <w:rsid w:val="00E9246B"/>
    <w:rsid w:val="00E92C06"/>
    <w:rsid w:val="00E9615D"/>
    <w:rsid w:val="00E97186"/>
    <w:rsid w:val="00EA112A"/>
    <w:rsid w:val="00EA390E"/>
    <w:rsid w:val="00EA5620"/>
    <w:rsid w:val="00EA747A"/>
    <w:rsid w:val="00EA7B81"/>
    <w:rsid w:val="00EB24AF"/>
    <w:rsid w:val="00EB254F"/>
    <w:rsid w:val="00EB418B"/>
    <w:rsid w:val="00EC2168"/>
    <w:rsid w:val="00EC2672"/>
    <w:rsid w:val="00EC4038"/>
    <w:rsid w:val="00EC485C"/>
    <w:rsid w:val="00EC7946"/>
    <w:rsid w:val="00ED0FF7"/>
    <w:rsid w:val="00ED174D"/>
    <w:rsid w:val="00ED237C"/>
    <w:rsid w:val="00ED41E0"/>
    <w:rsid w:val="00ED4AE2"/>
    <w:rsid w:val="00ED60CC"/>
    <w:rsid w:val="00ED69E7"/>
    <w:rsid w:val="00ED6C20"/>
    <w:rsid w:val="00EE0997"/>
    <w:rsid w:val="00EE2434"/>
    <w:rsid w:val="00EF08D3"/>
    <w:rsid w:val="00EF1454"/>
    <w:rsid w:val="00EF23CA"/>
    <w:rsid w:val="00EF64EB"/>
    <w:rsid w:val="00EF6AAC"/>
    <w:rsid w:val="00EF7EE3"/>
    <w:rsid w:val="00F002FE"/>
    <w:rsid w:val="00F02ACD"/>
    <w:rsid w:val="00F03714"/>
    <w:rsid w:val="00F0479D"/>
    <w:rsid w:val="00F106AC"/>
    <w:rsid w:val="00F12746"/>
    <w:rsid w:val="00F12B29"/>
    <w:rsid w:val="00F12C80"/>
    <w:rsid w:val="00F14928"/>
    <w:rsid w:val="00F14B2F"/>
    <w:rsid w:val="00F1502D"/>
    <w:rsid w:val="00F153EB"/>
    <w:rsid w:val="00F157BF"/>
    <w:rsid w:val="00F23880"/>
    <w:rsid w:val="00F23B27"/>
    <w:rsid w:val="00F25094"/>
    <w:rsid w:val="00F26A6C"/>
    <w:rsid w:val="00F26AAF"/>
    <w:rsid w:val="00F27D06"/>
    <w:rsid w:val="00F3117E"/>
    <w:rsid w:val="00F327B2"/>
    <w:rsid w:val="00F37EFB"/>
    <w:rsid w:val="00F41497"/>
    <w:rsid w:val="00F41919"/>
    <w:rsid w:val="00F43A12"/>
    <w:rsid w:val="00F43A98"/>
    <w:rsid w:val="00F52392"/>
    <w:rsid w:val="00F524B2"/>
    <w:rsid w:val="00F53650"/>
    <w:rsid w:val="00F542EB"/>
    <w:rsid w:val="00F5499C"/>
    <w:rsid w:val="00F553D4"/>
    <w:rsid w:val="00F6251E"/>
    <w:rsid w:val="00F62869"/>
    <w:rsid w:val="00F63282"/>
    <w:rsid w:val="00F63B9C"/>
    <w:rsid w:val="00F63FB6"/>
    <w:rsid w:val="00F6511F"/>
    <w:rsid w:val="00F674AD"/>
    <w:rsid w:val="00F67C22"/>
    <w:rsid w:val="00F7196C"/>
    <w:rsid w:val="00F71AF4"/>
    <w:rsid w:val="00F74161"/>
    <w:rsid w:val="00F75786"/>
    <w:rsid w:val="00F802B5"/>
    <w:rsid w:val="00F80A87"/>
    <w:rsid w:val="00F84F31"/>
    <w:rsid w:val="00F85E45"/>
    <w:rsid w:val="00F90369"/>
    <w:rsid w:val="00F92EF4"/>
    <w:rsid w:val="00F940AC"/>
    <w:rsid w:val="00F94334"/>
    <w:rsid w:val="00F9589E"/>
    <w:rsid w:val="00F959CF"/>
    <w:rsid w:val="00F9634B"/>
    <w:rsid w:val="00FA0144"/>
    <w:rsid w:val="00FA049F"/>
    <w:rsid w:val="00FA3CBC"/>
    <w:rsid w:val="00FA4648"/>
    <w:rsid w:val="00FA4C46"/>
    <w:rsid w:val="00FB14FB"/>
    <w:rsid w:val="00FB3A1D"/>
    <w:rsid w:val="00FB48A5"/>
    <w:rsid w:val="00FB6AAA"/>
    <w:rsid w:val="00FB70ED"/>
    <w:rsid w:val="00FB778C"/>
    <w:rsid w:val="00FC1CBB"/>
    <w:rsid w:val="00FC409A"/>
    <w:rsid w:val="00FC63FF"/>
    <w:rsid w:val="00FC65CF"/>
    <w:rsid w:val="00FC7A74"/>
    <w:rsid w:val="00FC7C25"/>
    <w:rsid w:val="00FD0B47"/>
    <w:rsid w:val="00FD1D95"/>
    <w:rsid w:val="00FD3435"/>
    <w:rsid w:val="00FD383C"/>
    <w:rsid w:val="00FD4110"/>
    <w:rsid w:val="00FD417F"/>
    <w:rsid w:val="00FD6FD8"/>
    <w:rsid w:val="00FE050F"/>
    <w:rsid w:val="00FE1556"/>
    <w:rsid w:val="00FE18D5"/>
    <w:rsid w:val="00FE1C25"/>
    <w:rsid w:val="00FE1E49"/>
    <w:rsid w:val="00FE3A95"/>
    <w:rsid w:val="00FE5B04"/>
    <w:rsid w:val="00FE6ACB"/>
    <w:rsid w:val="00FE7811"/>
    <w:rsid w:val="00FE7EA1"/>
    <w:rsid w:val="00FF0BF1"/>
    <w:rsid w:val="00FF1435"/>
    <w:rsid w:val="00FF2A2C"/>
    <w:rsid w:val="00FF2E41"/>
    <w:rsid w:val="00FF3AFB"/>
    <w:rsid w:val="00FF461D"/>
    <w:rsid w:val="00FF4CBD"/>
    <w:rsid w:val="00FF53D6"/>
    <w:rsid w:val="00FF54BE"/>
    <w:rsid w:val="00FF62DC"/>
    <w:rsid w:val="00FF65C9"/>
    <w:rsid w:val="00FF6D99"/>
    <w:rsid w:val="00FF6FDE"/>
    <w:rsid w:val="00FF7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qFormat="1"/>
    <w:lsdException w:name="toc 2" w:uiPriority="39" w:qFormat="1"/>
    <w:lsdException w:name="toc 3" w:uiPriority="39"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C15"/>
    <w:rPr>
      <w:sz w:val="24"/>
      <w:szCs w:val="24"/>
      <w:lang w:val="en-GB"/>
    </w:rPr>
  </w:style>
  <w:style w:type="paragraph" w:styleId="Heading1">
    <w:name w:val="heading 1"/>
    <w:basedOn w:val="Normal"/>
    <w:next w:val="Normal"/>
    <w:link w:val="Heading1Char"/>
    <w:qFormat/>
    <w:rsid w:val="00DE167E"/>
    <w:pPr>
      <w:keepNext/>
      <w:outlineLvl w:val="0"/>
    </w:pPr>
    <w:rPr>
      <w:b/>
      <w:bCs/>
    </w:rPr>
  </w:style>
  <w:style w:type="paragraph" w:styleId="Heading2">
    <w:name w:val="heading 2"/>
    <w:basedOn w:val="Normal"/>
    <w:next w:val="Normal"/>
    <w:qFormat/>
    <w:rsid w:val="00A050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50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B74F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167E"/>
    <w:pPr>
      <w:tabs>
        <w:tab w:val="center" w:pos="4153"/>
        <w:tab w:val="right" w:pos="8306"/>
      </w:tabs>
    </w:pPr>
  </w:style>
  <w:style w:type="paragraph" w:styleId="Footer">
    <w:name w:val="footer"/>
    <w:basedOn w:val="Normal"/>
    <w:link w:val="FooterChar"/>
    <w:rsid w:val="00DE167E"/>
    <w:pPr>
      <w:tabs>
        <w:tab w:val="center" w:pos="4153"/>
        <w:tab w:val="right" w:pos="8306"/>
      </w:tabs>
    </w:pPr>
  </w:style>
  <w:style w:type="character" w:styleId="Hyperlink">
    <w:name w:val="Hyperlink"/>
    <w:rsid w:val="00DE167E"/>
    <w:rPr>
      <w:color w:val="0000FF"/>
      <w:u w:val="single"/>
    </w:rPr>
  </w:style>
  <w:style w:type="character" w:styleId="PageNumber">
    <w:name w:val="page number"/>
    <w:rsid w:val="00E22353"/>
    <w:rPr>
      <w:rFonts w:cs="Times New Roman"/>
    </w:rPr>
  </w:style>
  <w:style w:type="paragraph" w:styleId="BalloonText">
    <w:name w:val="Balloon Text"/>
    <w:basedOn w:val="Normal"/>
    <w:semiHidden/>
    <w:rsid w:val="00E22353"/>
    <w:rPr>
      <w:rFonts w:ascii="Tahoma" w:hAnsi="Tahoma" w:cs="Tahoma"/>
      <w:sz w:val="16"/>
      <w:szCs w:val="16"/>
    </w:rPr>
  </w:style>
  <w:style w:type="character" w:styleId="Emphasis">
    <w:name w:val="Emphasis"/>
    <w:qFormat/>
    <w:rsid w:val="007C1C91"/>
    <w:rPr>
      <w:i/>
    </w:rPr>
  </w:style>
  <w:style w:type="paragraph" w:customStyle="1" w:styleId="Default">
    <w:name w:val="Default"/>
    <w:rsid w:val="002C00B9"/>
    <w:pPr>
      <w:autoSpaceDE w:val="0"/>
      <w:autoSpaceDN w:val="0"/>
      <w:adjustRightInd w:val="0"/>
    </w:pPr>
    <w:rPr>
      <w:rFonts w:ascii="Arial" w:hAnsi="Arial" w:cs="Arial"/>
      <w:color w:val="000000"/>
      <w:sz w:val="24"/>
      <w:szCs w:val="24"/>
    </w:rPr>
  </w:style>
  <w:style w:type="paragraph" w:styleId="ListParagraph">
    <w:name w:val="List Paragraph"/>
    <w:aliases w:val="List Paragraph 1,Bullets,Table of contents numbered,List Paragraph1,footer text,Figure_name,Bulleted list,Citation List,BBD_List_Paragraph,Bullet List"/>
    <w:basedOn w:val="Normal"/>
    <w:link w:val="ListParagraphChar"/>
    <w:qFormat/>
    <w:rsid w:val="00442335"/>
    <w:pPr>
      <w:ind w:left="720"/>
    </w:pPr>
    <w:rPr>
      <w:rFonts w:ascii="Courier" w:hAnsi="Courier"/>
      <w:sz w:val="20"/>
      <w:szCs w:val="20"/>
      <w:lang w:val="en-ZA"/>
    </w:rPr>
  </w:style>
  <w:style w:type="paragraph" w:customStyle="1" w:styleId="CharChar1Char">
    <w:name w:val="Char Char1 Char"/>
    <w:basedOn w:val="Normal"/>
    <w:semiHidden/>
    <w:rsid w:val="00442335"/>
    <w:pPr>
      <w:spacing w:after="160" w:line="240" w:lineRule="exact"/>
    </w:pPr>
    <w:rPr>
      <w:rFonts w:ascii="Arial" w:hAnsi="Arial"/>
      <w:bCs/>
      <w:sz w:val="22"/>
      <w:lang w:val="en-US"/>
    </w:rPr>
  </w:style>
  <w:style w:type="character" w:styleId="CommentReference">
    <w:name w:val="annotation reference"/>
    <w:semiHidden/>
    <w:rsid w:val="00927FED"/>
    <w:rPr>
      <w:sz w:val="16"/>
    </w:rPr>
  </w:style>
  <w:style w:type="paragraph" w:styleId="CommentText">
    <w:name w:val="annotation text"/>
    <w:basedOn w:val="Normal"/>
    <w:semiHidden/>
    <w:rsid w:val="00927FED"/>
    <w:rPr>
      <w:rFonts w:ascii="Courier" w:hAnsi="Courier"/>
      <w:sz w:val="20"/>
      <w:szCs w:val="20"/>
      <w:lang w:val="en-ZA"/>
    </w:rPr>
  </w:style>
  <w:style w:type="paragraph" w:styleId="ListBullet2">
    <w:name w:val="List Bullet 2"/>
    <w:basedOn w:val="Normal"/>
    <w:rsid w:val="0094365A"/>
    <w:pPr>
      <w:numPr>
        <w:numId w:val="1"/>
      </w:numPr>
    </w:pPr>
    <w:rPr>
      <w:rFonts w:ascii="Courier" w:hAnsi="Courier"/>
      <w:sz w:val="20"/>
      <w:szCs w:val="20"/>
      <w:lang w:val="en-ZA"/>
    </w:rPr>
  </w:style>
  <w:style w:type="paragraph" w:customStyle="1" w:styleId="DDBodyText">
    <w:name w:val="DD Body Text"/>
    <w:basedOn w:val="Normal"/>
    <w:rsid w:val="00BF6641"/>
    <w:pPr>
      <w:spacing w:before="120" w:line="360" w:lineRule="auto"/>
      <w:ind w:left="851"/>
    </w:pPr>
    <w:rPr>
      <w:rFonts w:ascii="Arial" w:hAnsi="Arial" w:cs="Arial"/>
      <w:spacing w:val="20"/>
      <w:sz w:val="20"/>
      <w:szCs w:val="20"/>
      <w:lang w:val="en-US"/>
    </w:rPr>
  </w:style>
  <w:style w:type="paragraph" w:customStyle="1" w:styleId="NormalArial">
    <w:name w:val="Normal + Arial"/>
    <w:aliases w:val="11 pt,Left:  1.25 cm"/>
    <w:basedOn w:val="DDBodyText"/>
    <w:rsid w:val="00BF6641"/>
    <w:rPr>
      <w:sz w:val="22"/>
      <w:szCs w:val="22"/>
    </w:rPr>
  </w:style>
  <w:style w:type="paragraph" w:customStyle="1" w:styleId="Char">
    <w:name w:val="Char"/>
    <w:basedOn w:val="Normal"/>
    <w:rsid w:val="009123A8"/>
    <w:pPr>
      <w:spacing w:after="160" w:line="240" w:lineRule="exact"/>
    </w:pPr>
    <w:rPr>
      <w:rFonts w:ascii="Verdana" w:hAnsi="Verdana" w:cs="Verdana"/>
      <w:sz w:val="20"/>
      <w:szCs w:val="20"/>
    </w:rPr>
  </w:style>
  <w:style w:type="paragraph" w:customStyle="1" w:styleId="Body3">
    <w:name w:val="Body 3"/>
    <w:basedOn w:val="Normal"/>
    <w:rsid w:val="006E2F26"/>
    <w:pPr>
      <w:ind w:left="720"/>
    </w:pPr>
    <w:rPr>
      <w:rFonts w:ascii="Arial" w:hAnsi="Arial"/>
      <w:sz w:val="22"/>
      <w:szCs w:val="20"/>
    </w:rPr>
  </w:style>
  <w:style w:type="paragraph" w:styleId="BlockText">
    <w:name w:val="Block Text"/>
    <w:basedOn w:val="Normal"/>
    <w:rsid w:val="00A0508C"/>
    <w:pPr>
      <w:tabs>
        <w:tab w:val="left" w:pos="720"/>
      </w:tabs>
      <w:spacing w:line="216" w:lineRule="exact"/>
      <w:ind w:left="720" w:right="144"/>
    </w:pPr>
    <w:rPr>
      <w:rFonts w:ascii="Courier" w:hAnsi="Courier"/>
      <w:szCs w:val="20"/>
      <w:lang w:val="en-ZA"/>
    </w:rPr>
  </w:style>
  <w:style w:type="paragraph" w:styleId="BodyText">
    <w:name w:val="Body Text"/>
    <w:basedOn w:val="Normal"/>
    <w:link w:val="BodyTextChar"/>
    <w:rsid w:val="00A0508C"/>
    <w:pPr>
      <w:spacing w:after="120"/>
    </w:pPr>
    <w:rPr>
      <w:rFonts w:ascii="Courier" w:hAnsi="Courier"/>
      <w:sz w:val="20"/>
      <w:szCs w:val="20"/>
      <w:lang w:val="en-ZA"/>
    </w:rPr>
  </w:style>
  <w:style w:type="character" w:customStyle="1" w:styleId="BodyTextChar">
    <w:name w:val="Body Text Char"/>
    <w:link w:val="BodyText"/>
    <w:locked/>
    <w:rsid w:val="00A0508C"/>
    <w:rPr>
      <w:rFonts w:ascii="Courier" w:hAnsi="Courier"/>
      <w:lang w:val="en-ZA" w:eastAsia="en-US"/>
    </w:rPr>
  </w:style>
  <w:style w:type="paragraph" w:styleId="BodyTextIndent2">
    <w:name w:val="Body Text Indent 2"/>
    <w:basedOn w:val="Normal"/>
    <w:rsid w:val="00A0508C"/>
    <w:pPr>
      <w:ind w:left="1440"/>
    </w:pPr>
    <w:rPr>
      <w:szCs w:val="20"/>
      <w:lang w:val="en-US"/>
    </w:rPr>
  </w:style>
  <w:style w:type="paragraph" w:styleId="Revision">
    <w:name w:val="Revision"/>
    <w:hidden/>
    <w:semiHidden/>
    <w:rsid w:val="00012BB1"/>
    <w:rPr>
      <w:sz w:val="24"/>
      <w:szCs w:val="24"/>
      <w:lang w:val="en-GB"/>
    </w:rPr>
  </w:style>
  <w:style w:type="paragraph" w:styleId="CommentSubject">
    <w:name w:val="annotation subject"/>
    <w:basedOn w:val="CommentText"/>
    <w:next w:val="CommentText"/>
    <w:semiHidden/>
    <w:rsid w:val="00E97186"/>
    <w:rPr>
      <w:rFonts w:ascii="Times New Roman" w:hAnsi="Times New Roman"/>
      <w:b/>
      <w:bCs/>
      <w:lang w:val="en-GB"/>
    </w:rPr>
  </w:style>
  <w:style w:type="paragraph" w:customStyle="1" w:styleId="TableText10pt">
    <w:name w:val="Table Text 10pt"/>
    <w:basedOn w:val="BodyText"/>
    <w:rsid w:val="00AF3884"/>
    <w:pPr>
      <w:tabs>
        <w:tab w:val="left" w:pos="272"/>
        <w:tab w:val="left" w:pos="544"/>
        <w:tab w:val="left" w:pos="816"/>
        <w:tab w:val="left" w:pos="1089"/>
      </w:tabs>
      <w:spacing w:before="120" w:after="0"/>
      <w:jc w:val="both"/>
    </w:pPr>
    <w:rPr>
      <w:rFonts w:ascii="Arial" w:hAnsi="Arial" w:cs="Arial"/>
    </w:rPr>
  </w:style>
  <w:style w:type="character" w:styleId="FollowedHyperlink">
    <w:name w:val="FollowedHyperlink"/>
    <w:rsid w:val="004344BA"/>
    <w:rPr>
      <w:rFonts w:cs="Times New Roman"/>
      <w:color w:val="800080"/>
      <w:u w:val="single"/>
    </w:rPr>
  </w:style>
  <w:style w:type="paragraph" w:customStyle="1" w:styleId="normalCharChar">
    <w:name w:val="normal Char Char"/>
    <w:basedOn w:val="Normal"/>
    <w:semiHidden/>
    <w:rsid w:val="00145735"/>
    <w:pPr>
      <w:spacing w:after="160" w:line="240" w:lineRule="exact"/>
    </w:pPr>
    <w:rPr>
      <w:rFonts w:ascii="Arial" w:hAnsi="Arial"/>
      <w:bCs/>
      <w:sz w:val="22"/>
      <w:lang w:val="en-US"/>
    </w:rPr>
  </w:style>
  <w:style w:type="table" w:styleId="TableGrid">
    <w:name w:val="Table Grid"/>
    <w:basedOn w:val="TableNormal"/>
    <w:rsid w:val="00F67C22"/>
    <w:rPr>
      <w:rFonts w:ascii="Courier" w:hAnsi="Courie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B81621"/>
    <w:pPr>
      <w:ind w:left="720"/>
    </w:pPr>
    <w:rPr>
      <w:rFonts w:ascii="Courier" w:eastAsia="Calibri" w:hAnsi="Courier"/>
      <w:sz w:val="20"/>
      <w:szCs w:val="20"/>
      <w:lang w:val="en-US"/>
    </w:rPr>
  </w:style>
  <w:style w:type="character" w:customStyle="1" w:styleId="FooterChar">
    <w:name w:val="Footer Char"/>
    <w:basedOn w:val="DefaultParagraphFont"/>
    <w:link w:val="Footer"/>
    <w:rsid w:val="00827EB0"/>
    <w:rPr>
      <w:sz w:val="24"/>
      <w:szCs w:val="24"/>
      <w:lang w:val="en-GB"/>
    </w:rPr>
  </w:style>
  <w:style w:type="paragraph" w:customStyle="1" w:styleId="Char0">
    <w:name w:val="Char"/>
    <w:basedOn w:val="Normal"/>
    <w:rsid w:val="00314391"/>
    <w:pPr>
      <w:spacing w:after="160" w:line="240" w:lineRule="exact"/>
    </w:pPr>
    <w:rPr>
      <w:rFonts w:ascii="Verdana" w:hAnsi="Verdana" w:cs="Verdana"/>
      <w:sz w:val="20"/>
      <w:szCs w:val="20"/>
    </w:rPr>
  </w:style>
  <w:style w:type="character" w:customStyle="1" w:styleId="Heading1Char">
    <w:name w:val="Heading 1 Char"/>
    <w:link w:val="Heading1"/>
    <w:rsid w:val="00314391"/>
    <w:rPr>
      <w:b/>
      <w:bCs/>
      <w:sz w:val="24"/>
      <w:szCs w:val="24"/>
      <w:lang w:val="en-GB"/>
    </w:rPr>
  </w:style>
  <w:style w:type="character" w:customStyle="1" w:styleId="HeaderChar">
    <w:name w:val="Header Char"/>
    <w:basedOn w:val="DefaultParagraphFont"/>
    <w:link w:val="Header"/>
    <w:rsid w:val="009A4A3B"/>
    <w:rPr>
      <w:sz w:val="24"/>
      <w:szCs w:val="24"/>
      <w:lang w:val="en-GB"/>
    </w:rPr>
  </w:style>
  <w:style w:type="paragraph" w:customStyle="1" w:styleId="Char1">
    <w:name w:val="Char"/>
    <w:basedOn w:val="Normal"/>
    <w:rsid w:val="006002E2"/>
    <w:pPr>
      <w:spacing w:after="160" w:line="240" w:lineRule="exact"/>
    </w:pPr>
    <w:rPr>
      <w:rFonts w:ascii="Verdana" w:hAnsi="Verdana" w:cs="Verdana"/>
      <w:sz w:val="20"/>
      <w:szCs w:val="20"/>
    </w:rPr>
  </w:style>
  <w:style w:type="character" w:customStyle="1" w:styleId="Heading4Char">
    <w:name w:val="Heading 4 Char"/>
    <w:basedOn w:val="DefaultParagraphFont"/>
    <w:link w:val="Heading4"/>
    <w:semiHidden/>
    <w:rsid w:val="00B74FB7"/>
    <w:rPr>
      <w:rFonts w:asciiTheme="majorHAnsi" w:eastAsiaTheme="majorEastAsia" w:hAnsiTheme="majorHAnsi" w:cstheme="majorBidi"/>
      <w:b/>
      <w:bCs/>
      <w:i/>
      <w:iCs/>
      <w:color w:val="4F81BD" w:themeColor="accent1"/>
      <w:sz w:val="24"/>
      <w:szCs w:val="24"/>
      <w:lang w:val="en-GB"/>
    </w:rPr>
  </w:style>
  <w:style w:type="paragraph" w:styleId="TOCHeading">
    <w:name w:val="TOC Heading"/>
    <w:basedOn w:val="Heading1"/>
    <w:next w:val="Normal"/>
    <w:uiPriority w:val="39"/>
    <w:semiHidden/>
    <w:unhideWhenUsed/>
    <w:qFormat/>
    <w:rsid w:val="004C5080"/>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qFormat/>
    <w:rsid w:val="004C5080"/>
    <w:pPr>
      <w:spacing w:after="100"/>
    </w:pPr>
  </w:style>
  <w:style w:type="paragraph" w:styleId="TOC3">
    <w:name w:val="toc 3"/>
    <w:basedOn w:val="Normal"/>
    <w:next w:val="Normal"/>
    <w:autoRedefine/>
    <w:uiPriority w:val="39"/>
    <w:qFormat/>
    <w:rsid w:val="004C5080"/>
    <w:pPr>
      <w:spacing w:after="100"/>
      <w:ind w:left="480"/>
    </w:pPr>
  </w:style>
  <w:style w:type="paragraph" w:styleId="TOC2">
    <w:name w:val="toc 2"/>
    <w:basedOn w:val="Normal"/>
    <w:next w:val="Normal"/>
    <w:autoRedefine/>
    <w:uiPriority w:val="39"/>
    <w:unhideWhenUsed/>
    <w:qFormat/>
    <w:rsid w:val="004C5080"/>
    <w:pPr>
      <w:spacing w:after="100" w:line="276" w:lineRule="auto"/>
      <w:ind w:left="220"/>
    </w:pPr>
    <w:rPr>
      <w:rFonts w:asciiTheme="minorHAnsi" w:eastAsiaTheme="minorEastAsia" w:hAnsiTheme="minorHAnsi" w:cstheme="minorBidi"/>
      <w:sz w:val="22"/>
      <w:szCs w:val="22"/>
      <w:lang w:val="en-US" w:eastAsia="ja-JP"/>
    </w:rPr>
  </w:style>
  <w:style w:type="table" w:styleId="TableList4">
    <w:name w:val="Table List 4"/>
    <w:basedOn w:val="TableNormal"/>
    <w:rsid w:val="00DA2F7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ghtList">
    <w:name w:val="Light List"/>
    <w:basedOn w:val="TableNormal"/>
    <w:uiPriority w:val="61"/>
    <w:rsid w:val="00DA2F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lainTextChar">
    <w:name w:val="Plain Text Char"/>
    <w:basedOn w:val="DefaultParagraphFont"/>
    <w:link w:val="PlainText"/>
    <w:rsid w:val="00F75786"/>
    <w:rPr>
      <w:rFonts w:ascii="Consolas" w:hAnsi="Consolas"/>
    </w:rPr>
  </w:style>
  <w:style w:type="paragraph" w:styleId="PlainText">
    <w:name w:val="Plain Text"/>
    <w:basedOn w:val="Normal"/>
    <w:link w:val="PlainTextChar"/>
    <w:rsid w:val="00F75786"/>
    <w:rPr>
      <w:rFonts w:ascii="Consolas" w:hAnsi="Consolas"/>
      <w:sz w:val="20"/>
      <w:szCs w:val="20"/>
      <w:lang w:val="en-US"/>
    </w:rPr>
  </w:style>
  <w:style w:type="character" w:customStyle="1" w:styleId="PlainTextChar1">
    <w:name w:val="Plain Text Char1"/>
    <w:basedOn w:val="DefaultParagraphFont"/>
    <w:rsid w:val="00F75786"/>
    <w:rPr>
      <w:rFonts w:ascii="Consolas" w:hAnsi="Consolas" w:cs="Consolas"/>
      <w:sz w:val="21"/>
      <w:szCs w:val="21"/>
      <w:lang w:val="en-GB"/>
    </w:rPr>
  </w:style>
  <w:style w:type="numbering" w:customStyle="1" w:styleId="Style1">
    <w:name w:val="Style1"/>
    <w:uiPriority w:val="99"/>
    <w:rsid w:val="006B145B"/>
    <w:pPr>
      <w:numPr>
        <w:numId w:val="7"/>
      </w:numPr>
    </w:pPr>
  </w:style>
  <w:style w:type="table" w:customStyle="1" w:styleId="TableGrid1">
    <w:name w:val="Table Grid1"/>
    <w:basedOn w:val="TableNormal"/>
    <w:next w:val="TableGrid"/>
    <w:uiPriority w:val="59"/>
    <w:rsid w:val="003B6066"/>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3152"/>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Bullets Char,Table of contents numbered Char,List Paragraph1 Char,footer text Char,Figure_name Char,Bulleted list Char,Citation List Char,BBD_List_Paragraph Char,Bullet List Char"/>
    <w:link w:val="ListParagraph"/>
    <w:locked/>
    <w:rsid w:val="00B07203"/>
    <w:rPr>
      <w:rFonts w:ascii="Courier" w:hAnsi="Courier"/>
      <w:lang w:val="en-ZA"/>
    </w:rPr>
  </w:style>
  <w:style w:type="paragraph" w:styleId="NormalWeb">
    <w:name w:val="Normal (Web)"/>
    <w:basedOn w:val="Normal"/>
    <w:uiPriority w:val="99"/>
    <w:unhideWhenUsed/>
    <w:rsid w:val="00306EE8"/>
    <w:pPr>
      <w:spacing w:before="100" w:beforeAutospacing="1" w:after="100" w:afterAutospacing="1"/>
      <w:jc w:val="both"/>
    </w:pPr>
    <w:rPr>
      <w:rFonts w:eastAsiaTheme="minorHAnsi"/>
      <w:lang w:val="en-ZA" w:eastAsia="en-ZA"/>
    </w:rPr>
  </w:style>
  <w:style w:type="paragraph" w:customStyle="1" w:styleId="Level2Paragraph">
    <w:name w:val="Level 2 Paragraph"/>
    <w:basedOn w:val="Normal"/>
    <w:uiPriority w:val="99"/>
    <w:rsid w:val="00306EE8"/>
    <w:pPr>
      <w:spacing w:before="120" w:line="360" w:lineRule="auto"/>
      <w:ind w:left="1134"/>
      <w:jc w:val="both"/>
    </w:pPr>
    <w:rPr>
      <w:rFonts w:ascii="Tahoma" w:eastAsiaTheme="minorHAnsi" w:hAnsi="Tahoma" w:cs="Tahoma"/>
      <w:sz w:val="18"/>
      <w:szCs w:val="18"/>
      <w:lang w:val="en-ZA"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qFormat="1"/>
    <w:lsdException w:name="toc 2" w:uiPriority="39" w:qFormat="1"/>
    <w:lsdException w:name="toc 3" w:uiPriority="39"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C15"/>
    <w:rPr>
      <w:sz w:val="24"/>
      <w:szCs w:val="24"/>
      <w:lang w:val="en-GB"/>
    </w:rPr>
  </w:style>
  <w:style w:type="paragraph" w:styleId="Heading1">
    <w:name w:val="heading 1"/>
    <w:basedOn w:val="Normal"/>
    <w:next w:val="Normal"/>
    <w:link w:val="Heading1Char"/>
    <w:qFormat/>
    <w:rsid w:val="00DE167E"/>
    <w:pPr>
      <w:keepNext/>
      <w:outlineLvl w:val="0"/>
    </w:pPr>
    <w:rPr>
      <w:b/>
      <w:bCs/>
    </w:rPr>
  </w:style>
  <w:style w:type="paragraph" w:styleId="Heading2">
    <w:name w:val="heading 2"/>
    <w:basedOn w:val="Normal"/>
    <w:next w:val="Normal"/>
    <w:qFormat/>
    <w:rsid w:val="00A050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50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B74F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167E"/>
    <w:pPr>
      <w:tabs>
        <w:tab w:val="center" w:pos="4153"/>
        <w:tab w:val="right" w:pos="8306"/>
      </w:tabs>
    </w:pPr>
  </w:style>
  <w:style w:type="paragraph" w:styleId="Footer">
    <w:name w:val="footer"/>
    <w:basedOn w:val="Normal"/>
    <w:link w:val="FooterChar"/>
    <w:rsid w:val="00DE167E"/>
    <w:pPr>
      <w:tabs>
        <w:tab w:val="center" w:pos="4153"/>
        <w:tab w:val="right" w:pos="8306"/>
      </w:tabs>
    </w:pPr>
  </w:style>
  <w:style w:type="character" w:styleId="Hyperlink">
    <w:name w:val="Hyperlink"/>
    <w:rsid w:val="00DE167E"/>
    <w:rPr>
      <w:color w:val="0000FF"/>
      <w:u w:val="single"/>
    </w:rPr>
  </w:style>
  <w:style w:type="character" w:styleId="PageNumber">
    <w:name w:val="page number"/>
    <w:rsid w:val="00E22353"/>
    <w:rPr>
      <w:rFonts w:cs="Times New Roman"/>
    </w:rPr>
  </w:style>
  <w:style w:type="paragraph" w:styleId="BalloonText">
    <w:name w:val="Balloon Text"/>
    <w:basedOn w:val="Normal"/>
    <w:semiHidden/>
    <w:rsid w:val="00E22353"/>
    <w:rPr>
      <w:rFonts w:ascii="Tahoma" w:hAnsi="Tahoma" w:cs="Tahoma"/>
      <w:sz w:val="16"/>
      <w:szCs w:val="16"/>
    </w:rPr>
  </w:style>
  <w:style w:type="character" w:styleId="Emphasis">
    <w:name w:val="Emphasis"/>
    <w:qFormat/>
    <w:rsid w:val="007C1C91"/>
    <w:rPr>
      <w:i/>
    </w:rPr>
  </w:style>
  <w:style w:type="paragraph" w:customStyle="1" w:styleId="Default">
    <w:name w:val="Default"/>
    <w:rsid w:val="002C00B9"/>
    <w:pPr>
      <w:autoSpaceDE w:val="0"/>
      <w:autoSpaceDN w:val="0"/>
      <w:adjustRightInd w:val="0"/>
    </w:pPr>
    <w:rPr>
      <w:rFonts w:ascii="Arial" w:hAnsi="Arial" w:cs="Arial"/>
      <w:color w:val="000000"/>
      <w:sz w:val="24"/>
      <w:szCs w:val="24"/>
    </w:rPr>
  </w:style>
  <w:style w:type="paragraph" w:styleId="ListParagraph">
    <w:name w:val="List Paragraph"/>
    <w:aliases w:val="List Paragraph 1,Bullets,Table of contents numbered,List Paragraph1,footer text,Figure_name,Bulleted list,Citation List,BBD_List_Paragraph,Bullet List"/>
    <w:basedOn w:val="Normal"/>
    <w:link w:val="ListParagraphChar"/>
    <w:qFormat/>
    <w:rsid w:val="00442335"/>
    <w:pPr>
      <w:ind w:left="720"/>
    </w:pPr>
    <w:rPr>
      <w:rFonts w:ascii="Courier" w:hAnsi="Courier"/>
      <w:sz w:val="20"/>
      <w:szCs w:val="20"/>
      <w:lang w:val="en-ZA"/>
    </w:rPr>
  </w:style>
  <w:style w:type="paragraph" w:customStyle="1" w:styleId="CharChar1Char">
    <w:name w:val="Char Char1 Char"/>
    <w:basedOn w:val="Normal"/>
    <w:semiHidden/>
    <w:rsid w:val="00442335"/>
    <w:pPr>
      <w:spacing w:after="160" w:line="240" w:lineRule="exact"/>
    </w:pPr>
    <w:rPr>
      <w:rFonts w:ascii="Arial" w:hAnsi="Arial"/>
      <w:bCs/>
      <w:sz w:val="22"/>
      <w:lang w:val="en-US"/>
    </w:rPr>
  </w:style>
  <w:style w:type="character" w:styleId="CommentReference">
    <w:name w:val="annotation reference"/>
    <w:semiHidden/>
    <w:rsid w:val="00927FED"/>
    <w:rPr>
      <w:sz w:val="16"/>
    </w:rPr>
  </w:style>
  <w:style w:type="paragraph" w:styleId="CommentText">
    <w:name w:val="annotation text"/>
    <w:basedOn w:val="Normal"/>
    <w:semiHidden/>
    <w:rsid w:val="00927FED"/>
    <w:rPr>
      <w:rFonts w:ascii="Courier" w:hAnsi="Courier"/>
      <w:sz w:val="20"/>
      <w:szCs w:val="20"/>
      <w:lang w:val="en-ZA"/>
    </w:rPr>
  </w:style>
  <w:style w:type="paragraph" w:styleId="ListBullet2">
    <w:name w:val="List Bullet 2"/>
    <w:basedOn w:val="Normal"/>
    <w:rsid w:val="0094365A"/>
    <w:pPr>
      <w:numPr>
        <w:numId w:val="1"/>
      </w:numPr>
    </w:pPr>
    <w:rPr>
      <w:rFonts w:ascii="Courier" w:hAnsi="Courier"/>
      <w:sz w:val="20"/>
      <w:szCs w:val="20"/>
      <w:lang w:val="en-ZA"/>
    </w:rPr>
  </w:style>
  <w:style w:type="paragraph" w:customStyle="1" w:styleId="DDBodyText">
    <w:name w:val="DD Body Text"/>
    <w:basedOn w:val="Normal"/>
    <w:rsid w:val="00BF6641"/>
    <w:pPr>
      <w:spacing w:before="120" w:line="360" w:lineRule="auto"/>
      <w:ind w:left="851"/>
    </w:pPr>
    <w:rPr>
      <w:rFonts w:ascii="Arial" w:hAnsi="Arial" w:cs="Arial"/>
      <w:spacing w:val="20"/>
      <w:sz w:val="20"/>
      <w:szCs w:val="20"/>
      <w:lang w:val="en-US"/>
    </w:rPr>
  </w:style>
  <w:style w:type="paragraph" w:customStyle="1" w:styleId="NormalArial">
    <w:name w:val="Normal + Arial"/>
    <w:aliases w:val="11 pt,Left:  1.25 cm"/>
    <w:basedOn w:val="DDBodyText"/>
    <w:rsid w:val="00BF6641"/>
    <w:rPr>
      <w:sz w:val="22"/>
      <w:szCs w:val="22"/>
    </w:rPr>
  </w:style>
  <w:style w:type="paragraph" w:customStyle="1" w:styleId="Char">
    <w:name w:val="Char"/>
    <w:basedOn w:val="Normal"/>
    <w:rsid w:val="009123A8"/>
    <w:pPr>
      <w:spacing w:after="160" w:line="240" w:lineRule="exact"/>
    </w:pPr>
    <w:rPr>
      <w:rFonts w:ascii="Verdana" w:hAnsi="Verdana" w:cs="Verdana"/>
      <w:sz w:val="20"/>
      <w:szCs w:val="20"/>
    </w:rPr>
  </w:style>
  <w:style w:type="paragraph" w:customStyle="1" w:styleId="Body3">
    <w:name w:val="Body 3"/>
    <w:basedOn w:val="Normal"/>
    <w:rsid w:val="006E2F26"/>
    <w:pPr>
      <w:ind w:left="720"/>
    </w:pPr>
    <w:rPr>
      <w:rFonts w:ascii="Arial" w:hAnsi="Arial"/>
      <w:sz w:val="22"/>
      <w:szCs w:val="20"/>
    </w:rPr>
  </w:style>
  <w:style w:type="paragraph" w:styleId="BlockText">
    <w:name w:val="Block Text"/>
    <w:basedOn w:val="Normal"/>
    <w:rsid w:val="00A0508C"/>
    <w:pPr>
      <w:tabs>
        <w:tab w:val="left" w:pos="720"/>
      </w:tabs>
      <w:spacing w:line="216" w:lineRule="exact"/>
      <w:ind w:left="720" w:right="144"/>
    </w:pPr>
    <w:rPr>
      <w:rFonts w:ascii="Courier" w:hAnsi="Courier"/>
      <w:szCs w:val="20"/>
      <w:lang w:val="en-ZA"/>
    </w:rPr>
  </w:style>
  <w:style w:type="paragraph" w:styleId="BodyText">
    <w:name w:val="Body Text"/>
    <w:basedOn w:val="Normal"/>
    <w:link w:val="BodyTextChar"/>
    <w:rsid w:val="00A0508C"/>
    <w:pPr>
      <w:spacing w:after="120"/>
    </w:pPr>
    <w:rPr>
      <w:rFonts w:ascii="Courier" w:hAnsi="Courier"/>
      <w:sz w:val="20"/>
      <w:szCs w:val="20"/>
      <w:lang w:val="en-ZA"/>
    </w:rPr>
  </w:style>
  <w:style w:type="character" w:customStyle="1" w:styleId="BodyTextChar">
    <w:name w:val="Body Text Char"/>
    <w:link w:val="BodyText"/>
    <w:locked/>
    <w:rsid w:val="00A0508C"/>
    <w:rPr>
      <w:rFonts w:ascii="Courier" w:hAnsi="Courier"/>
      <w:lang w:val="en-ZA" w:eastAsia="en-US"/>
    </w:rPr>
  </w:style>
  <w:style w:type="paragraph" w:styleId="BodyTextIndent2">
    <w:name w:val="Body Text Indent 2"/>
    <w:basedOn w:val="Normal"/>
    <w:rsid w:val="00A0508C"/>
    <w:pPr>
      <w:ind w:left="1440"/>
    </w:pPr>
    <w:rPr>
      <w:szCs w:val="20"/>
      <w:lang w:val="en-US"/>
    </w:rPr>
  </w:style>
  <w:style w:type="paragraph" w:styleId="Revision">
    <w:name w:val="Revision"/>
    <w:hidden/>
    <w:semiHidden/>
    <w:rsid w:val="00012BB1"/>
    <w:rPr>
      <w:sz w:val="24"/>
      <w:szCs w:val="24"/>
      <w:lang w:val="en-GB"/>
    </w:rPr>
  </w:style>
  <w:style w:type="paragraph" w:styleId="CommentSubject">
    <w:name w:val="annotation subject"/>
    <w:basedOn w:val="CommentText"/>
    <w:next w:val="CommentText"/>
    <w:semiHidden/>
    <w:rsid w:val="00E97186"/>
    <w:rPr>
      <w:rFonts w:ascii="Times New Roman" w:hAnsi="Times New Roman"/>
      <w:b/>
      <w:bCs/>
      <w:lang w:val="en-GB"/>
    </w:rPr>
  </w:style>
  <w:style w:type="paragraph" w:customStyle="1" w:styleId="TableText10pt">
    <w:name w:val="Table Text 10pt"/>
    <w:basedOn w:val="BodyText"/>
    <w:rsid w:val="00AF3884"/>
    <w:pPr>
      <w:tabs>
        <w:tab w:val="left" w:pos="272"/>
        <w:tab w:val="left" w:pos="544"/>
        <w:tab w:val="left" w:pos="816"/>
        <w:tab w:val="left" w:pos="1089"/>
      </w:tabs>
      <w:spacing w:before="120" w:after="0"/>
      <w:jc w:val="both"/>
    </w:pPr>
    <w:rPr>
      <w:rFonts w:ascii="Arial" w:hAnsi="Arial" w:cs="Arial"/>
    </w:rPr>
  </w:style>
  <w:style w:type="character" w:styleId="FollowedHyperlink">
    <w:name w:val="FollowedHyperlink"/>
    <w:rsid w:val="004344BA"/>
    <w:rPr>
      <w:rFonts w:cs="Times New Roman"/>
      <w:color w:val="800080"/>
      <w:u w:val="single"/>
    </w:rPr>
  </w:style>
  <w:style w:type="paragraph" w:customStyle="1" w:styleId="normalCharChar">
    <w:name w:val="normal Char Char"/>
    <w:basedOn w:val="Normal"/>
    <w:semiHidden/>
    <w:rsid w:val="00145735"/>
    <w:pPr>
      <w:spacing w:after="160" w:line="240" w:lineRule="exact"/>
    </w:pPr>
    <w:rPr>
      <w:rFonts w:ascii="Arial" w:hAnsi="Arial"/>
      <w:bCs/>
      <w:sz w:val="22"/>
      <w:lang w:val="en-US"/>
    </w:rPr>
  </w:style>
  <w:style w:type="table" w:styleId="TableGrid">
    <w:name w:val="Table Grid"/>
    <w:basedOn w:val="TableNormal"/>
    <w:rsid w:val="00F67C22"/>
    <w:rPr>
      <w:rFonts w:ascii="Courier" w:hAnsi="Courie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B81621"/>
    <w:pPr>
      <w:ind w:left="720"/>
    </w:pPr>
    <w:rPr>
      <w:rFonts w:ascii="Courier" w:eastAsia="Calibri" w:hAnsi="Courier"/>
      <w:sz w:val="20"/>
      <w:szCs w:val="20"/>
      <w:lang w:val="en-US"/>
    </w:rPr>
  </w:style>
  <w:style w:type="character" w:customStyle="1" w:styleId="FooterChar">
    <w:name w:val="Footer Char"/>
    <w:basedOn w:val="DefaultParagraphFont"/>
    <w:link w:val="Footer"/>
    <w:rsid w:val="00827EB0"/>
    <w:rPr>
      <w:sz w:val="24"/>
      <w:szCs w:val="24"/>
      <w:lang w:val="en-GB"/>
    </w:rPr>
  </w:style>
  <w:style w:type="paragraph" w:customStyle="1" w:styleId="Char0">
    <w:name w:val="Char"/>
    <w:basedOn w:val="Normal"/>
    <w:rsid w:val="00314391"/>
    <w:pPr>
      <w:spacing w:after="160" w:line="240" w:lineRule="exact"/>
    </w:pPr>
    <w:rPr>
      <w:rFonts w:ascii="Verdana" w:hAnsi="Verdana" w:cs="Verdana"/>
      <w:sz w:val="20"/>
      <w:szCs w:val="20"/>
    </w:rPr>
  </w:style>
  <w:style w:type="character" w:customStyle="1" w:styleId="Heading1Char">
    <w:name w:val="Heading 1 Char"/>
    <w:link w:val="Heading1"/>
    <w:rsid w:val="00314391"/>
    <w:rPr>
      <w:b/>
      <w:bCs/>
      <w:sz w:val="24"/>
      <w:szCs w:val="24"/>
      <w:lang w:val="en-GB"/>
    </w:rPr>
  </w:style>
  <w:style w:type="character" w:customStyle="1" w:styleId="HeaderChar">
    <w:name w:val="Header Char"/>
    <w:basedOn w:val="DefaultParagraphFont"/>
    <w:link w:val="Header"/>
    <w:rsid w:val="009A4A3B"/>
    <w:rPr>
      <w:sz w:val="24"/>
      <w:szCs w:val="24"/>
      <w:lang w:val="en-GB"/>
    </w:rPr>
  </w:style>
  <w:style w:type="paragraph" w:customStyle="1" w:styleId="Char1">
    <w:name w:val="Char"/>
    <w:basedOn w:val="Normal"/>
    <w:rsid w:val="006002E2"/>
    <w:pPr>
      <w:spacing w:after="160" w:line="240" w:lineRule="exact"/>
    </w:pPr>
    <w:rPr>
      <w:rFonts w:ascii="Verdana" w:hAnsi="Verdana" w:cs="Verdana"/>
      <w:sz w:val="20"/>
      <w:szCs w:val="20"/>
    </w:rPr>
  </w:style>
  <w:style w:type="character" w:customStyle="1" w:styleId="Heading4Char">
    <w:name w:val="Heading 4 Char"/>
    <w:basedOn w:val="DefaultParagraphFont"/>
    <w:link w:val="Heading4"/>
    <w:semiHidden/>
    <w:rsid w:val="00B74FB7"/>
    <w:rPr>
      <w:rFonts w:asciiTheme="majorHAnsi" w:eastAsiaTheme="majorEastAsia" w:hAnsiTheme="majorHAnsi" w:cstheme="majorBidi"/>
      <w:b/>
      <w:bCs/>
      <w:i/>
      <w:iCs/>
      <w:color w:val="4F81BD" w:themeColor="accent1"/>
      <w:sz w:val="24"/>
      <w:szCs w:val="24"/>
      <w:lang w:val="en-GB"/>
    </w:rPr>
  </w:style>
  <w:style w:type="paragraph" w:styleId="TOCHeading">
    <w:name w:val="TOC Heading"/>
    <w:basedOn w:val="Heading1"/>
    <w:next w:val="Normal"/>
    <w:uiPriority w:val="39"/>
    <w:semiHidden/>
    <w:unhideWhenUsed/>
    <w:qFormat/>
    <w:rsid w:val="004C5080"/>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qFormat/>
    <w:rsid w:val="004C5080"/>
    <w:pPr>
      <w:spacing w:after="100"/>
    </w:pPr>
  </w:style>
  <w:style w:type="paragraph" w:styleId="TOC3">
    <w:name w:val="toc 3"/>
    <w:basedOn w:val="Normal"/>
    <w:next w:val="Normal"/>
    <w:autoRedefine/>
    <w:uiPriority w:val="39"/>
    <w:qFormat/>
    <w:rsid w:val="004C5080"/>
    <w:pPr>
      <w:spacing w:after="100"/>
      <w:ind w:left="480"/>
    </w:pPr>
  </w:style>
  <w:style w:type="paragraph" w:styleId="TOC2">
    <w:name w:val="toc 2"/>
    <w:basedOn w:val="Normal"/>
    <w:next w:val="Normal"/>
    <w:autoRedefine/>
    <w:uiPriority w:val="39"/>
    <w:unhideWhenUsed/>
    <w:qFormat/>
    <w:rsid w:val="004C5080"/>
    <w:pPr>
      <w:spacing w:after="100" w:line="276" w:lineRule="auto"/>
      <w:ind w:left="220"/>
    </w:pPr>
    <w:rPr>
      <w:rFonts w:asciiTheme="minorHAnsi" w:eastAsiaTheme="minorEastAsia" w:hAnsiTheme="minorHAnsi" w:cstheme="minorBidi"/>
      <w:sz w:val="22"/>
      <w:szCs w:val="22"/>
      <w:lang w:val="en-US" w:eastAsia="ja-JP"/>
    </w:rPr>
  </w:style>
  <w:style w:type="table" w:styleId="TableList4">
    <w:name w:val="Table List 4"/>
    <w:basedOn w:val="TableNormal"/>
    <w:rsid w:val="00DA2F7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ghtList">
    <w:name w:val="Light List"/>
    <w:basedOn w:val="TableNormal"/>
    <w:uiPriority w:val="61"/>
    <w:rsid w:val="00DA2F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lainTextChar">
    <w:name w:val="Plain Text Char"/>
    <w:basedOn w:val="DefaultParagraphFont"/>
    <w:link w:val="PlainText"/>
    <w:rsid w:val="00F75786"/>
    <w:rPr>
      <w:rFonts w:ascii="Consolas" w:hAnsi="Consolas"/>
    </w:rPr>
  </w:style>
  <w:style w:type="paragraph" w:styleId="PlainText">
    <w:name w:val="Plain Text"/>
    <w:basedOn w:val="Normal"/>
    <w:link w:val="PlainTextChar"/>
    <w:rsid w:val="00F75786"/>
    <w:rPr>
      <w:rFonts w:ascii="Consolas" w:hAnsi="Consolas"/>
      <w:sz w:val="20"/>
      <w:szCs w:val="20"/>
      <w:lang w:val="en-US"/>
    </w:rPr>
  </w:style>
  <w:style w:type="character" w:customStyle="1" w:styleId="PlainTextChar1">
    <w:name w:val="Plain Text Char1"/>
    <w:basedOn w:val="DefaultParagraphFont"/>
    <w:rsid w:val="00F75786"/>
    <w:rPr>
      <w:rFonts w:ascii="Consolas" w:hAnsi="Consolas" w:cs="Consolas"/>
      <w:sz w:val="21"/>
      <w:szCs w:val="21"/>
      <w:lang w:val="en-GB"/>
    </w:rPr>
  </w:style>
  <w:style w:type="numbering" w:customStyle="1" w:styleId="Style1">
    <w:name w:val="Style1"/>
    <w:uiPriority w:val="99"/>
    <w:rsid w:val="006B145B"/>
    <w:pPr>
      <w:numPr>
        <w:numId w:val="7"/>
      </w:numPr>
    </w:pPr>
  </w:style>
  <w:style w:type="table" w:customStyle="1" w:styleId="TableGrid1">
    <w:name w:val="Table Grid1"/>
    <w:basedOn w:val="TableNormal"/>
    <w:next w:val="TableGrid"/>
    <w:uiPriority w:val="59"/>
    <w:rsid w:val="003B6066"/>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3152"/>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Bullets Char,Table of contents numbered Char,List Paragraph1 Char,footer text Char,Figure_name Char,Bulleted list Char,Citation List Char,BBD_List_Paragraph Char,Bullet List Char"/>
    <w:link w:val="ListParagraph"/>
    <w:locked/>
    <w:rsid w:val="00B07203"/>
    <w:rPr>
      <w:rFonts w:ascii="Courier" w:hAnsi="Courier"/>
      <w:lang w:val="en-ZA"/>
    </w:rPr>
  </w:style>
  <w:style w:type="paragraph" w:styleId="NormalWeb">
    <w:name w:val="Normal (Web)"/>
    <w:basedOn w:val="Normal"/>
    <w:uiPriority w:val="99"/>
    <w:unhideWhenUsed/>
    <w:rsid w:val="00306EE8"/>
    <w:pPr>
      <w:spacing w:before="100" w:beforeAutospacing="1" w:after="100" w:afterAutospacing="1"/>
      <w:jc w:val="both"/>
    </w:pPr>
    <w:rPr>
      <w:rFonts w:eastAsiaTheme="minorHAnsi"/>
      <w:lang w:val="en-ZA" w:eastAsia="en-ZA"/>
    </w:rPr>
  </w:style>
  <w:style w:type="paragraph" w:customStyle="1" w:styleId="Level2Paragraph">
    <w:name w:val="Level 2 Paragraph"/>
    <w:basedOn w:val="Normal"/>
    <w:uiPriority w:val="99"/>
    <w:rsid w:val="00306EE8"/>
    <w:pPr>
      <w:spacing w:before="120" w:line="360" w:lineRule="auto"/>
      <w:ind w:left="1134"/>
      <w:jc w:val="both"/>
    </w:pPr>
    <w:rPr>
      <w:rFonts w:ascii="Tahoma" w:eastAsiaTheme="minorHAnsi" w:hAnsi="Tahoma" w:cs="Tahoma"/>
      <w:sz w:val="18"/>
      <w:szCs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93980173">
      <w:bodyDiv w:val="1"/>
      <w:marLeft w:val="0"/>
      <w:marRight w:val="0"/>
      <w:marTop w:val="0"/>
      <w:marBottom w:val="0"/>
      <w:divBdr>
        <w:top w:val="none" w:sz="0" w:space="0" w:color="auto"/>
        <w:left w:val="none" w:sz="0" w:space="0" w:color="auto"/>
        <w:bottom w:val="none" w:sz="0" w:space="0" w:color="auto"/>
        <w:right w:val="none" w:sz="0" w:space="0" w:color="auto"/>
      </w:divBdr>
    </w:div>
    <w:div w:id="299649047">
      <w:bodyDiv w:val="1"/>
      <w:marLeft w:val="0"/>
      <w:marRight w:val="0"/>
      <w:marTop w:val="0"/>
      <w:marBottom w:val="0"/>
      <w:divBdr>
        <w:top w:val="none" w:sz="0" w:space="0" w:color="auto"/>
        <w:left w:val="none" w:sz="0" w:space="0" w:color="auto"/>
        <w:bottom w:val="none" w:sz="0" w:space="0" w:color="auto"/>
        <w:right w:val="none" w:sz="0" w:space="0" w:color="auto"/>
      </w:divBdr>
    </w:div>
    <w:div w:id="306328333">
      <w:bodyDiv w:val="1"/>
      <w:marLeft w:val="0"/>
      <w:marRight w:val="0"/>
      <w:marTop w:val="0"/>
      <w:marBottom w:val="0"/>
      <w:divBdr>
        <w:top w:val="none" w:sz="0" w:space="0" w:color="auto"/>
        <w:left w:val="none" w:sz="0" w:space="0" w:color="auto"/>
        <w:bottom w:val="none" w:sz="0" w:space="0" w:color="auto"/>
        <w:right w:val="none" w:sz="0" w:space="0" w:color="auto"/>
      </w:divBdr>
    </w:div>
    <w:div w:id="386801418">
      <w:bodyDiv w:val="1"/>
      <w:marLeft w:val="0"/>
      <w:marRight w:val="0"/>
      <w:marTop w:val="0"/>
      <w:marBottom w:val="0"/>
      <w:divBdr>
        <w:top w:val="none" w:sz="0" w:space="0" w:color="auto"/>
        <w:left w:val="none" w:sz="0" w:space="0" w:color="auto"/>
        <w:bottom w:val="none" w:sz="0" w:space="0" w:color="auto"/>
        <w:right w:val="none" w:sz="0" w:space="0" w:color="auto"/>
      </w:divBdr>
    </w:div>
    <w:div w:id="564220277">
      <w:bodyDiv w:val="1"/>
      <w:marLeft w:val="0"/>
      <w:marRight w:val="0"/>
      <w:marTop w:val="0"/>
      <w:marBottom w:val="0"/>
      <w:divBdr>
        <w:top w:val="none" w:sz="0" w:space="0" w:color="auto"/>
        <w:left w:val="none" w:sz="0" w:space="0" w:color="auto"/>
        <w:bottom w:val="none" w:sz="0" w:space="0" w:color="auto"/>
        <w:right w:val="none" w:sz="0" w:space="0" w:color="auto"/>
      </w:divBdr>
    </w:div>
    <w:div w:id="698627249">
      <w:bodyDiv w:val="1"/>
      <w:marLeft w:val="0"/>
      <w:marRight w:val="0"/>
      <w:marTop w:val="0"/>
      <w:marBottom w:val="0"/>
      <w:divBdr>
        <w:top w:val="none" w:sz="0" w:space="0" w:color="auto"/>
        <w:left w:val="none" w:sz="0" w:space="0" w:color="auto"/>
        <w:bottom w:val="none" w:sz="0" w:space="0" w:color="auto"/>
        <w:right w:val="none" w:sz="0" w:space="0" w:color="auto"/>
      </w:divBdr>
    </w:div>
    <w:div w:id="738555862">
      <w:bodyDiv w:val="1"/>
      <w:marLeft w:val="0"/>
      <w:marRight w:val="0"/>
      <w:marTop w:val="0"/>
      <w:marBottom w:val="0"/>
      <w:divBdr>
        <w:top w:val="none" w:sz="0" w:space="0" w:color="auto"/>
        <w:left w:val="none" w:sz="0" w:space="0" w:color="auto"/>
        <w:bottom w:val="none" w:sz="0" w:space="0" w:color="auto"/>
        <w:right w:val="none" w:sz="0" w:space="0" w:color="auto"/>
      </w:divBdr>
    </w:div>
    <w:div w:id="893352929">
      <w:bodyDiv w:val="1"/>
      <w:marLeft w:val="0"/>
      <w:marRight w:val="0"/>
      <w:marTop w:val="0"/>
      <w:marBottom w:val="0"/>
      <w:divBdr>
        <w:top w:val="none" w:sz="0" w:space="0" w:color="auto"/>
        <w:left w:val="none" w:sz="0" w:space="0" w:color="auto"/>
        <w:bottom w:val="none" w:sz="0" w:space="0" w:color="auto"/>
        <w:right w:val="none" w:sz="0" w:space="0" w:color="auto"/>
      </w:divBdr>
    </w:div>
    <w:div w:id="996495003">
      <w:bodyDiv w:val="1"/>
      <w:marLeft w:val="0"/>
      <w:marRight w:val="0"/>
      <w:marTop w:val="0"/>
      <w:marBottom w:val="0"/>
      <w:divBdr>
        <w:top w:val="none" w:sz="0" w:space="0" w:color="auto"/>
        <w:left w:val="none" w:sz="0" w:space="0" w:color="auto"/>
        <w:bottom w:val="none" w:sz="0" w:space="0" w:color="auto"/>
        <w:right w:val="none" w:sz="0" w:space="0" w:color="auto"/>
      </w:divBdr>
    </w:div>
    <w:div w:id="1189875761">
      <w:bodyDiv w:val="1"/>
      <w:marLeft w:val="0"/>
      <w:marRight w:val="0"/>
      <w:marTop w:val="0"/>
      <w:marBottom w:val="0"/>
      <w:divBdr>
        <w:top w:val="none" w:sz="0" w:space="0" w:color="auto"/>
        <w:left w:val="none" w:sz="0" w:space="0" w:color="auto"/>
        <w:bottom w:val="none" w:sz="0" w:space="0" w:color="auto"/>
        <w:right w:val="none" w:sz="0" w:space="0" w:color="auto"/>
      </w:divBdr>
    </w:div>
    <w:div w:id="1279599945">
      <w:bodyDiv w:val="1"/>
      <w:marLeft w:val="0"/>
      <w:marRight w:val="0"/>
      <w:marTop w:val="0"/>
      <w:marBottom w:val="0"/>
      <w:divBdr>
        <w:top w:val="none" w:sz="0" w:space="0" w:color="auto"/>
        <w:left w:val="none" w:sz="0" w:space="0" w:color="auto"/>
        <w:bottom w:val="none" w:sz="0" w:space="0" w:color="auto"/>
        <w:right w:val="none" w:sz="0" w:space="0" w:color="auto"/>
      </w:divBdr>
    </w:div>
    <w:div w:id="1284649961">
      <w:bodyDiv w:val="1"/>
      <w:marLeft w:val="0"/>
      <w:marRight w:val="0"/>
      <w:marTop w:val="0"/>
      <w:marBottom w:val="0"/>
      <w:divBdr>
        <w:top w:val="none" w:sz="0" w:space="0" w:color="auto"/>
        <w:left w:val="none" w:sz="0" w:space="0" w:color="auto"/>
        <w:bottom w:val="none" w:sz="0" w:space="0" w:color="auto"/>
        <w:right w:val="none" w:sz="0" w:space="0" w:color="auto"/>
      </w:divBdr>
      <w:divsChild>
        <w:div w:id="160121652">
          <w:marLeft w:val="0"/>
          <w:marRight w:val="0"/>
          <w:marTop w:val="0"/>
          <w:marBottom w:val="0"/>
          <w:divBdr>
            <w:top w:val="none" w:sz="0" w:space="0" w:color="auto"/>
            <w:left w:val="none" w:sz="0" w:space="0" w:color="auto"/>
            <w:bottom w:val="none" w:sz="0" w:space="0" w:color="auto"/>
            <w:right w:val="none" w:sz="0" w:space="0" w:color="auto"/>
          </w:divBdr>
          <w:divsChild>
            <w:div w:id="656617749">
              <w:marLeft w:val="0"/>
              <w:marRight w:val="0"/>
              <w:marTop w:val="0"/>
              <w:marBottom w:val="0"/>
              <w:divBdr>
                <w:top w:val="none" w:sz="0" w:space="0" w:color="auto"/>
                <w:left w:val="none" w:sz="0" w:space="0" w:color="auto"/>
                <w:bottom w:val="none" w:sz="0" w:space="0" w:color="auto"/>
                <w:right w:val="none" w:sz="0" w:space="0" w:color="auto"/>
              </w:divBdr>
              <w:divsChild>
                <w:div w:id="352612501">
                  <w:marLeft w:val="0"/>
                  <w:marRight w:val="0"/>
                  <w:marTop w:val="0"/>
                  <w:marBottom w:val="0"/>
                  <w:divBdr>
                    <w:top w:val="none" w:sz="0" w:space="0" w:color="auto"/>
                    <w:left w:val="none" w:sz="0" w:space="0" w:color="auto"/>
                    <w:bottom w:val="none" w:sz="0" w:space="0" w:color="auto"/>
                    <w:right w:val="none" w:sz="0" w:space="0" w:color="auto"/>
                  </w:divBdr>
                  <w:divsChild>
                    <w:div w:id="862279079">
                      <w:marLeft w:val="0"/>
                      <w:marRight w:val="0"/>
                      <w:marTop w:val="0"/>
                      <w:marBottom w:val="0"/>
                      <w:divBdr>
                        <w:top w:val="none" w:sz="0" w:space="0" w:color="auto"/>
                        <w:left w:val="none" w:sz="0" w:space="0" w:color="auto"/>
                        <w:bottom w:val="none" w:sz="0" w:space="0" w:color="auto"/>
                        <w:right w:val="none" w:sz="0" w:space="0" w:color="auto"/>
                      </w:divBdr>
                      <w:divsChild>
                        <w:div w:id="1266185352">
                          <w:marLeft w:val="0"/>
                          <w:marRight w:val="0"/>
                          <w:marTop w:val="0"/>
                          <w:marBottom w:val="0"/>
                          <w:divBdr>
                            <w:top w:val="none" w:sz="0" w:space="0" w:color="auto"/>
                            <w:left w:val="none" w:sz="0" w:space="0" w:color="auto"/>
                            <w:bottom w:val="none" w:sz="0" w:space="0" w:color="auto"/>
                            <w:right w:val="none" w:sz="0" w:space="0" w:color="auto"/>
                          </w:divBdr>
                          <w:divsChild>
                            <w:div w:id="1656372380">
                              <w:marLeft w:val="0"/>
                              <w:marRight w:val="0"/>
                              <w:marTop w:val="0"/>
                              <w:marBottom w:val="0"/>
                              <w:divBdr>
                                <w:top w:val="none" w:sz="0" w:space="0" w:color="auto"/>
                                <w:left w:val="none" w:sz="0" w:space="0" w:color="auto"/>
                                <w:bottom w:val="none" w:sz="0" w:space="0" w:color="auto"/>
                                <w:right w:val="none" w:sz="0" w:space="0" w:color="auto"/>
                              </w:divBdr>
                              <w:divsChild>
                                <w:div w:id="967130474">
                                  <w:marLeft w:val="0"/>
                                  <w:marRight w:val="0"/>
                                  <w:marTop w:val="0"/>
                                  <w:marBottom w:val="0"/>
                                  <w:divBdr>
                                    <w:top w:val="none" w:sz="0" w:space="0" w:color="auto"/>
                                    <w:left w:val="none" w:sz="0" w:space="0" w:color="auto"/>
                                    <w:bottom w:val="none" w:sz="0" w:space="0" w:color="auto"/>
                                    <w:right w:val="none" w:sz="0" w:space="0" w:color="auto"/>
                                  </w:divBdr>
                                  <w:divsChild>
                                    <w:div w:id="1918440307">
                                      <w:marLeft w:val="0"/>
                                      <w:marRight w:val="0"/>
                                      <w:marTop w:val="0"/>
                                      <w:marBottom w:val="0"/>
                                      <w:divBdr>
                                        <w:top w:val="none" w:sz="0" w:space="0" w:color="auto"/>
                                        <w:left w:val="none" w:sz="0" w:space="0" w:color="auto"/>
                                        <w:bottom w:val="none" w:sz="0" w:space="0" w:color="auto"/>
                                        <w:right w:val="none" w:sz="0" w:space="0" w:color="auto"/>
                                      </w:divBdr>
                                      <w:divsChild>
                                        <w:div w:id="1467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089729">
      <w:bodyDiv w:val="1"/>
      <w:marLeft w:val="0"/>
      <w:marRight w:val="0"/>
      <w:marTop w:val="0"/>
      <w:marBottom w:val="0"/>
      <w:divBdr>
        <w:top w:val="none" w:sz="0" w:space="0" w:color="auto"/>
        <w:left w:val="none" w:sz="0" w:space="0" w:color="auto"/>
        <w:bottom w:val="none" w:sz="0" w:space="0" w:color="auto"/>
        <w:right w:val="none" w:sz="0" w:space="0" w:color="auto"/>
      </w:divBdr>
    </w:div>
    <w:div w:id="1405445525">
      <w:bodyDiv w:val="1"/>
      <w:marLeft w:val="0"/>
      <w:marRight w:val="0"/>
      <w:marTop w:val="0"/>
      <w:marBottom w:val="0"/>
      <w:divBdr>
        <w:top w:val="none" w:sz="0" w:space="0" w:color="auto"/>
        <w:left w:val="none" w:sz="0" w:space="0" w:color="auto"/>
        <w:bottom w:val="none" w:sz="0" w:space="0" w:color="auto"/>
        <w:right w:val="none" w:sz="0" w:space="0" w:color="auto"/>
      </w:divBdr>
    </w:div>
    <w:div w:id="1406151168">
      <w:bodyDiv w:val="1"/>
      <w:marLeft w:val="0"/>
      <w:marRight w:val="0"/>
      <w:marTop w:val="0"/>
      <w:marBottom w:val="0"/>
      <w:divBdr>
        <w:top w:val="none" w:sz="0" w:space="0" w:color="auto"/>
        <w:left w:val="none" w:sz="0" w:space="0" w:color="auto"/>
        <w:bottom w:val="none" w:sz="0" w:space="0" w:color="auto"/>
        <w:right w:val="none" w:sz="0" w:space="0" w:color="auto"/>
      </w:divBdr>
    </w:div>
    <w:div w:id="1621184033">
      <w:bodyDiv w:val="1"/>
      <w:marLeft w:val="0"/>
      <w:marRight w:val="0"/>
      <w:marTop w:val="0"/>
      <w:marBottom w:val="0"/>
      <w:divBdr>
        <w:top w:val="none" w:sz="0" w:space="0" w:color="auto"/>
        <w:left w:val="none" w:sz="0" w:space="0" w:color="auto"/>
        <w:bottom w:val="none" w:sz="0" w:space="0" w:color="auto"/>
        <w:right w:val="none" w:sz="0" w:space="0" w:color="auto"/>
      </w:divBdr>
    </w:div>
    <w:div w:id="1766726725">
      <w:bodyDiv w:val="1"/>
      <w:marLeft w:val="0"/>
      <w:marRight w:val="0"/>
      <w:marTop w:val="0"/>
      <w:marBottom w:val="0"/>
      <w:divBdr>
        <w:top w:val="none" w:sz="0" w:space="0" w:color="auto"/>
        <w:left w:val="none" w:sz="0" w:space="0" w:color="auto"/>
        <w:bottom w:val="none" w:sz="0" w:space="0" w:color="auto"/>
        <w:right w:val="none" w:sz="0" w:space="0" w:color="auto"/>
      </w:divBdr>
    </w:div>
    <w:div w:id="1806193983">
      <w:bodyDiv w:val="1"/>
      <w:marLeft w:val="0"/>
      <w:marRight w:val="0"/>
      <w:marTop w:val="0"/>
      <w:marBottom w:val="0"/>
      <w:divBdr>
        <w:top w:val="none" w:sz="0" w:space="0" w:color="auto"/>
        <w:left w:val="none" w:sz="0" w:space="0" w:color="auto"/>
        <w:bottom w:val="none" w:sz="0" w:space="0" w:color="auto"/>
        <w:right w:val="none" w:sz="0" w:space="0" w:color="auto"/>
      </w:divBdr>
    </w:div>
    <w:div w:id="1876456717">
      <w:bodyDiv w:val="1"/>
      <w:marLeft w:val="0"/>
      <w:marRight w:val="0"/>
      <w:marTop w:val="0"/>
      <w:marBottom w:val="0"/>
      <w:divBdr>
        <w:top w:val="none" w:sz="0" w:space="0" w:color="auto"/>
        <w:left w:val="none" w:sz="0" w:space="0" w:color="auto"/>
        <w:bottom w:val="none" w:sz="0" w:space="0" w:color="auto"/>
        <w:right w:val="none" w:sz="0" w:space="0" w:color="auto"/>
      </w:divBdr>
    </w:div>
    <w:div w:id="1939366736">
      <w:bodyDiv w:val="1"/>
      <w:marLeft w:val="0"/>
      <w:marRight w:val="0"/>
      <w:marTop w:val="0"/>
      <w:marBottom w:val="0"/>
      <w:divBdr>
        <w:top w:val="none" w:sz="0" w:space="0" w:color="auto"/>
        <w:left w:val="none" w:sz="0" w:space="0" w:color="auto"/>
        <w:bottom w:val="none" w:sz="0" w:space="0" w:color="auto"/>
        <w:right w:val="none" w:sz="0" w:space="0" w:color="auto"/>
      </w:divBdr>
    </w:div>
    <w:div w:id="1956011705">
      <w:bodyDiv w:val="1"/>
      <w:marLeft w:val="0"/>
      <w:marRight w:val="0"/>
      <w:marTop w:val="0"/>
      <w:marBottom w:val="0"/>
      <w:divBdr>
        <w:top w:val="none" w:sz="0" w:space="0" w:color="auto"/>
        <w:left w:val="none" w:sz="0" w:space="0" w:color="auto"/>
        <w:bottom w:val="none" w:sz="0" w:space="0" w:color="auto"/>
        <w:right w:val="none" w:sz="0" w:space="0" w:color="auto"/>
      </w:divBdr>
    </w:div>
    <w:div w:id="19643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etesf@sabc.co.z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mailto:peetesf@sabc.co.za" TargetMode="External"/><Relationship Id="rId2" Type="http://schemas.openxmlformats.org/officeDocument/2006/relationships/hyperlink" Target="http://www.sabc.co.za"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FFA5-4046-4CA4-88B2-D8721612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South African Broadcasting Corporation Limited Reg no 2003/023915/06</vt:lpstr>
    </vt:vector>
  </TitlesOfParts>
  <Company>sabc</Company>
  <LinksUpToDate>false</LinksUpToDate>
  <CharactersWithSpaces>17542</CharactersWithSpaces>
  <SharedDoc>false</SharedDoc>
  <HLinks>
    <vt:vector size="12" baseType="variant">
      <vt:variant>
        <vt:i4>6357012</vt:i4>
      </vt:variant>
      <vt:variant>
        <vt:i4>3</vt:i4>
      </vt:variant>
      <vt:variant>
        <vt:i4>0</vt:i4>
      </vt:variant>
      <vt:variant>
        <vt:i4>5</vt:i4>
      </vt:variant>
      <vt:variant>
        <vt:lpwstr>mailto:masukum01@sabc.co.za</vt:lpwstr>
      </vt:variant>
      <vt:variant>
        <vt:lpwstr/>
      </vt:variant>
      <vt:variant>
        <vt:i4>3014782</vt:i4>
      </vt:variant>
      <vt:variant>
        <vt:i4>0</vt:i4>
      </vt:variant>
      <vt:variant>
        <vt:i4>0</vt:i4>
      </vt:variant>
      <vt:variant>
        <vt:i4>5</vt:i4>
      </vt:variant>
      <vt:variant>
        <vt:lpwstr>http://www.sabc.co.za/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African Broadcasting Corporation Limited Reg no 2003/023915/06</dc:title>
  <dc:creator>sabc</dc:creator>
  <cp:lastModifiedBy>Lebohang Tlale</cp:lastModifiedBy>
  <cp:revision>2</cp:revision>
  <cp:lastPrinted>2017-09-18T13:28:00Z</cp:lastPrinted>
  <dcterms:created xsi:type="dcterms:W3CDTF">2020-03-03T11:08:00Z</dcterms:created>
  <dcterms:modified xsi:type="dcterms:W3CDTF">2020-03-03T11:08:00Z</dcterms:modified>
</cp:coreProperties>
</file>